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9A" w:rsidRPr="0076290D" w:rsidRDefault="002C539A" w:rsidP="002C539A">
      <w:pPr>
        <w:tabs>
          <w:tab w:val="left" w:pos="990"/>
          <w:tab w:val="left" w:pos="2070"/>
          <w:tab w:val="left" w:pos="2250"/>
        </w:tabs>
        <w:autoSpaceDE w:val="0"/>
        <w:autoSpaceDN w:val="0"/>
        <w:adjustRightInd w:val="0"/>
        <w:jc w:val="center"/>
        <w:rPr>
          <w:b/>
          <w:lang w:val="sr-Cyrl-RS"/>
        </w:rPr>
      </w:pPr>
      <w:r w:rsidRPr="0076290D">
        <w:rPr>
          <w:b/>
          <w:lang w:val="sr-Cyrl-RS"/>
        </w:rPr>
        <w:t>СЕКРЕТАРИЈАТ ЗА ИНСПЕКЦИЈСКЕ ПОСЛОВЕ</w:t>
      </w:r>
    </w:p>
    <w:p w:rsidR="002C539A" w:rsidRDefault="002C539A" w:rsidP="002C539A">
      <w:pPr>
        <w:tabs>
          <w:tab w:val="left" w:pos="990"/>
          <w:tab w:val="left" w:pos="2070"/>
          <w:tab w:val="left" w:pos="2250"/>
        </w:tabs>
        <w:autoSpaceDE w:val="0"/>
        <w:autoSpaceDN w:val="0"/>
        <w:adjustRightInd w:val="0"/>
        <w:jc w:val="center"/>
        <w:rPr>
          <w:b/>
          <w:lang w:val="sr-Cyrl-RS"/>
        </w:rPr>
      </w:pPr>
      <w:r w:rsidRPr="0076290D">
        <w:rPr>
          <w:b/>
          <w:lang w:val="sr-Cyrl-RS"/>
        </w:rPr>
        <w:t>СЕКТОР ЗА ЗАШТИТУ ЖИВОТНЕ СРЕДИНЕ И ВОДНИ ИНСПЕКЦИЈСКИ НАДЗОР</w:t>
      </w:r>
    </w:p>
    <w:p w:rsidR="0076290D" w:rsidRPr="0076290D" w:rsidRDefault="0076290D" w:rsidP="002C539A">
      <w:pPr>
        <w:tabs>
          <w:tab w:val="left" w:pos="990"/>
          <w:tab w:val="left" w:pos="2070"/>
          <w:tab w:val="left" w:pos="2250"/>
        </w:tabs>
        <w:autoSpaceDE w:val="0"/>
        <w:autoSpaceDN w:val="0"/>
        <w:adjustRightInd w:val="0"/>
        <w:jc w:val="center"/>
        <w:rPr>
          <w:b/>
          <w:lang w:val="sr-Cyrl-RS"/>
        </w:rPr>
      </w:pPr>
    </w:p>
    <w:p w:rsidR="002C539A" w:rsidRPr="0076290D" w:rsidRDefault="002C539A" w:rsidP="002C539A">
      <w:pPr>
        <w:tabs>
          <w:tab w:val="left" w:pos="990"/>
          <w:tab w:val="left" w:pos="2070"/>
          <w:tab w:val="left" w:pos="2250"/>
        </w:tabs>
        <w:autoSpaceDE w:val="0"/>
        <w:autoSpaceDN w:val="0"/>
        <w:adjustRightInd w:val="0"/>
        <w:jc w:val="center"/>
        <w:rPr>
          <w:b/>
          <w:lang w:val="sr-Cyrl-RS"/>
        </w:rPr>
      </w:pPr>
      <w:r w:rsidRPr="0076290D">
        <w:rPr>
          <w:b/>
          <w:lang w:val="sr-Cyrl-RS"/>
        </w:rPr>
        <w:t>ОДЕЉЕЊЕ ВОДНЕ ИНСПЕКЦИЈЕ</w:t>
      </w:r>
    </w:p>
    <w:p w:rsidR="002C539A" w:rsidRDefault="002C539A" w:rsidP="00ED0FCC">
      <w:pPr>
        <w:tabs>
          <w:tab w:val="left" w:pos="990"/>
          <w:tab w:val="left" w:pos="2070"/>
          <w:tab w:val="left" w:pos="2250"/>
        </w:tabs>
        <w:autoSpaceDE w:val="0"/>
        <w:autoSpaceDN w:val="0"/>
        <w:adjustRightInd w:val="0"/>
        <w:jc w:val="center"/>
        <w:rPr>
          <w:lang w:val="sr-Cyrl-RS"/>
        </w:rPr>
      </w:pPr>
    </w:p>
    <w:p w:rsidR="008B122B" w:rsidRPr="0076290D" w:rsidRDefault="005449A4" w:rsidP="00ED0FCC">
      <w:pPr>
        <w:tabs>
          <w:tab w:val="left" w:pos="990"/>
          <w:tab w:val="left" w:pos="2070"/>
          <w:tab w:val="left" w:pos="2250"/>
        </w:tabs>
        <w:autoSpaceDE w:val="0"/>
        <w:autoSpaceDN w:val="0"/>
        <w:adjustRightInd w:val="0"/>
        <w:jc w:val="center"/>
        <w:rPr>
          <w:b/>
          <w:lang w:val="sr-Cyrl-CS"/>
        </w:rPr>
      </w:pPr>
      <w:r w:rsidRPr="0076290D">
        <w:rPr>
          <w:b/>
          <w:lang w:val="sr-Cyrl-RS"/>
        </w:rPr>
        <w:t xml:space="preserve">ГОДИШЊИ ИЗВЕШТАЈ </w:t>
      </w:r>
      <w:r w:rsidR="002C539A" w:rsidRPr="0076290D">
        <w:rPr>
          <w:b/>
          <w:lang w:val="sr-Cyrl-RS"/>
        </w:rPr>
        <w:t xml:space="preserve">О РАДУ </w:t>
      </w:r>
      <w:r w:rsidRPr="0076290D">
        <w:rPr>
          <w:b/>
          <w:lang w:val="sr-Cyrl-RS"/>
        </w:rPr>
        <w:t>ЗА 201</w:t>
      </w:r>
      <w:r w:rsidR="00B1279E">
        <w:rPr>
          <w:b/>
        </w:rPr>
        <w:t>7</w:t>
      </w:r>
      <w:r w:rsidRPr="0076290D">
        <w:rPr>
          <w:b/>
          <w:lang w:val="sr-Cyrl-RS"/>
        </w:rPr>
        <w:t>. годину</w:t>
      </w:r>
    </w:p>
    <w:p w:rsidR="00ED0FCC" w:rsidRDefault="00ED0FCC" w:rsidP="00ED0FCC">
      <w:pPr>
        <w:tabs>
          <w:tab w:val="left" w:pos="990"/>
          <w:tab w:val="left" w:pos="2070"/>
          <w:tab w:val="left" w:pos="2250"/>
        </w:tabs>
        <w:autoSpaceDE w:val="0"/>
        <w:autoSpaceDN w:val="0"/>
        <w:adjustRightInd w:val="0"/>
        <w:jc w:val="center"/>
        <w:rPr>
          <w:lang w:val="sr-Cyrl-RS"/>
        </w:rPr>
      </w:pPr>
    </w:p>
    <w:p w:rsidR="00FD253C" w:rsidRDefault="00FD253C" w:rsidP="00ED0FCC">
      <w:pPr>
        <w:tabs>
          <w:tab w:val="left" w:pos="990"/>
          <w:tab w:val="left" w:pos="2070"/>
          <w:tab w:val="left" w:pos="2250"/>
        </w:tabs>
        <w:autoSpaceDE w:val="0"/>
        <w:autoSpaceDN w:val="0"/>
        <w:adjustRightInd w:val="0"/>
        <w:jc w:val="center"/>
        <w:rPr>
          <w:lang w:val="sr-Cyrl-RS"/>
        </w:rPr>
      </w:pPr>
    </w:p>
    <w:p w:rsidR="00FD253C" w:rsidRPr="00FD253C" w:rsidRDefault="00FD253C" w:rsidP="00FD253C">
      <w:pPr>
        <w:tabs>
          <w:tab w:val="left" w:pos="990"/>
          <w:tab w:val="left" w:pos="2070"/>
          <w:tab w:val="left" w:pos="2250"/>
        </w:tabs>
        <w:autoSpaceDE w:val="0"/>
        <w:autoSpaceDN w:val="0"/>
        <w:adjustRightInd w:val="0"/>
        <w:jc w:val="both"/>
        <w:rPr>
          <w:lang w:val="sr-Cyrl-RS"/>
        </w:rPr>
      </w:pPr>
    </w:p>
    <w:p w:rsidR="00273168" w:rsidRPr="002C539A" w:rsidRDefault="002C539A" w:rsidP="00ED0FCC">
      <w:pPr>
        <w:tabs>
          <w:tab w:val="left" w:pos="630"/>
          <w:tab w:val="left" w:pos="990"/>
          <w:tab w:val="left" w:pos="2070"/>
          <w:tab w:val="left" w:pos="2250"/>
        </w:tabs>
        <w:autoSpaceDE w:val="0"/>
        <w:autoSpaceDN w:val="0"/>
        <w:adjustRightInd w:val="0"/>
        <w:jc w:val="both"/>
        <w:rPr>
          <w:b/>
          <w:lang w:val="sr-Cyrl-CS"/>
        </w:rPr>
      </w:pPr>
      <w:r w:rsidRPr="002C539A">
        <w:rPr>
          <w:b/>
          <w:lang w:val="sr-Cyrl-CS"/>
        </w:rPr>
        <w:t>УВОД</w:t>
      </w:r>
    </w:p>
    <w:p w:rsidR="002C539A" w:rsidRPr="00FD20F1" w:rsidRDefault="002C539A" w:rsidP="00ED0FCC">
      <w:pPr>
        <w:tabs>
          <w:tab w:val="left" w:pos="630"/>
          <w:tab w:val="left" w:pos="990"/>
          <w:tab w:val="left" w:pos="2070"/>
          <w:tab w:val="left" w:pos="2250"/>
        </w:tabs>
        <w:autoSpaceDE w:val="0"/>
        <w:autoSpaceDN w:val="0"/>
        <w:adjustRightInd w:val="0"/>
        <w:jc w:val="both"/>
        <w:rPr>
          <w:lang w:val="sr-Cyrl-CS"/>
        </w:rPr>
      </w:pPr>
    </w:p>
    <w:p w:rsidR="002C539A" w:rsidRDefault="002C539A" w:rsidP="002C539A">
      <w:pPr>
        <w:tabs>
          <w:tab w:val="left" w:pos="630"/>
          <w:tab w:val="left" w:pos="990"/>
          <w:tab w:val="left" w:pos="2070"/>
          <w:tab w:val="left" w:pos="2250"/>
        </w:tabs>
        <w:autoSpaceDE w:val="0"/>
        <w:autoSpaceDN w:val="0"/>
        <w:adjustRightInd w:val="0"/>
        <w:jc w:val="both"/>
        <w:rPr>
          <w:lang w:val="sr-Cyrl-CS"/>
        </w:rPr>
      </w:pPr>
      <w:r w:rsidRPr="002C539A">
        <w:rPr>
          <w:lang w:val="sr-Cyrl-CS"/>
        </w:rPr>
        <w:t>Град Београд обавља као поверени посао државне управе, на територији града Београда, вршење инспекцијског надзора у складу са чланом 196., став 1. и 2. Законом о во</w:t>
      </w:r>
      <w:r w:rsidR="005F3E97">
        <w:rPr>
          <w:lang w:val="sr-Cyrl-CS"/>
        </w:rPr>
        <w:t>дама (</w:t>
      </w:r>
      <w:r>
        <w:rPr>
          <w:lang w:val="sr-Cyrl-CS"/>
        </w:rPr>
        <w:t>„Сл. Гласник РС“ 30/10,</w:t>
      </w:r>
      <w:r w:rsidRPr="002C539A">
        <w:rPr>
          <w:lang w:val="sr-Cyrl-CS"/>
        </w:rPr>
        <w:t>93/12</w:t>
      </w:r>
      <w:r>
        <w:rPr>
          <w:lang w:val="sr-Cyrl-CS"/>
        </w:rPr>
        <w:t xml:space="preserve"> </w:t>
      </w:r>
      <w:r w:rsidR="00F94FE0">
        <w:rPr>
          <w:lang w:val="sr-Cyrl-RS"/>
        </w:rPr>
        <w:t>и</w:t>
      </w:r>
      <w:r w:rsidR="00F94FE0">
        <w:rPr>
          <w:lang w:val="sr-Cyrl-CS"/>
        </w:rPr>
        <w:t xml:space="preserve"> 101/</w:t>
      </w:r>
      <w:r>
        <w:rPr>
          <w:lang w:val="sr-Cyrl-CS"/>
        </w:rPr>
        <w:t>2016</w:t>
      </w:r>
      <w:r w:rsidRPr="002C539A">
        <w:rPr>
          <w:lang w:val="sr-Cyrl-CS"/>
        </w:rPr>
        <w:t>)</w:t>
      </w:r>
      <w:r w:rsidR="00573F8E">
        <w:rPr>
          <w:lang w:val="sr-Cyrl-CS"/>
        </w:rPr>
        <w:t>,</w:t>
      </w:r>
      <w:r w:rsidRPr="002C539A">
        <w:rPr>
          <w:lang w:val="sr-Cyrl-CS"/>
        </w:rPr>
        <w:t xml:space="preserve"> преко водних инспектора Одељења водне инспекције, при Секретаријату за инспекцијске послове – Сектор за заштиту животне средине и водни инспекцијски надзор.</w:t>
      </w:r>
    </w:p>
    <w:p w:rsidR="0076290D" w:rsidRDefault="0076290D" w:rsidP="002C539A">
      <w:pPr>
        <w:tabs>
          <w:tab w:val="left" w:pos="630"/>
          <w:tab w:val="left" w:pos="990"/>
          <w:tab w:val="left" w:pos="2070"/>
          <w:tab w:val="left" w:pos="2250"/>
        </w:tabs>
        <w:autoSpaceDE w:val="0"/>
        <w:autoSpaceDN w:val="0"/>
        <w:adjustRightInd w:val="0"/>
        <w:jc w:val="both"/>
        <w:rPr>
          <w:lang w:val="sr-Cyrl-CS"/>
        </w:rPr>
      </w:pPr>
    </w:p>
    <w:p w:rsidR="0076290D" w:rsidRDefault="00D43E04" w:rsidP="002C539A">
      <w:pPr>
        <w:tabs>
          <w:tab w:val="left" w:pos="630"/>
          <w:tab w:val="left" w:pos="990"/>
          <w:tab w:val="left" w:pos="2070"/>
          <w:tab w:val="left" w:pos="2250"/>
        </w:tabs>
        <w:autoSpaceDE w:val="0"/>
        <w:autoSpaceDN w:val="0"/>
        <w:adjustRightInd w:val="0"/>
        <w:jc w:val="both"/>
        <w:rPr>
          <w:lang w:val="sr-Latn-RS"/>
        </w:rPr>
      </w:pPr>
      <w:r>
        <w:rPr>
          <w:lang w:val="sr-Latn-RS"/>
        </w:rPr>
        <w:t xml:space="preserve">Оперативни циљеви водне инспекције </w:t>
      </w:r>
      <w:r w:rsidR="0076290D" w:rsidRPr="0076290D">
        <w:rPr>
          <w:lang w:val="sr-Latn-RS"/>
        </w:rPr>
        <w:t>Градске управе града Београда усмерени су на спречавање радњи које су у супротнос</w:t>
      </w:r>
      <w:r>
        <w:rPr>
          <w:lang w:val="sr-Latn-RS"/>
        </w:rPr>
        <w:t xml:space="preserve">ти </w:t>
      </w:r>
      <w:r w:rsidR="0076290D" w:rsidRPr="0076290D">
        <w:rPr>
          <w:lang w:val="sr-Latn-RS"/>
        </w:rPr>
        <w:t>са важећом законском регулативом,а у циљу побољшања стања у области: заштите вода, коришћења – захватања вода, заштите од штетног дејства вода, у</w:t>
      </w:r>
      <w:r>
        <w:rPr>
          <w:lang w:val="sr-Latn-RS"/>
        </w:rPr>
        <w:t xml:space="preserve">ређења водотока и других вода, </w:t>
      </w:r>
      <w:r w:rsidR="0076290D" w:rsidRPr="0076290D">
        <w:rPr>
          <w:lang w:val="sr-Latn-RS"/>
        </w:rPr>
        <w:t>грађења и других захвата на водном земљишту, експлоатације речних наноса са водног земљишта, на локалитетима где је то од интереса за очување или побољшање водног режима, повећање заштите вода и обезбеђивање високих стандарда водоснабдевања, становништва.</w:t>
      </w:r>
    </w:p>
    <w:p w:rsidR="008A105B" w:rsidRDefault="008A105B" w:rsidP="002C539A">
      <w:pPr>
        <w:tabs>
          <w:tab w:val="left" w:pos="630"/>
          <w:tab w:val="left" w:pos="990"/>
          <w:tab w:val="left" w:pos="2070"/>
          <w:tab w:val="left" w:pos="2250"/>
        </w:tabs>
        <w:autoSpaceDE w:val="0"/>
        <w:autoSpaceDN w:val="0"/>
        <w:adjustRightInd w:val="0"/>
        <w:jc w:val="both"/>
        <w:rPr>
          <w:lang w:val="sr-Latn-RS"/>
        </w:rPr>
      </w:pPr>
    </w:p>
    <w:p w:rsidR="008A105B" w:rsidRPr="008A105B" w:rsidRDefault="008A105B" w:rsidP="002C539A">
      <w:pPr>
        <w:tabs>
          <w:tab w:val="left" w:pos="630"/>
          <w:tab w:val="left" w:pos="990"/>
          <w:tab w:val="left" w:pos="2070"/>
          <w:tab w:val="left" w:pos="2250"/>
        </w:tabs>
        <w:autoSpaceDE w:val="0"/>
        <w:autoSpaceDN w:val="0"/>
        <w:adjustRightInd w:val="0"/>
        <w:jc w:val="both"/>
        <w:rPr>
          <w:b/>
          <w:lang w:val="sr-Cyrl-RS"/>
        </w:rPr>
      </w:pPr>
      <w:r>
        <w:rPr>
          <w:b/>
          <w:lang w:val="sr-Cyrl-RS"/>
        </w:rPr>
        <w:t>РЕСУРСИ</w:t>
      </w:r>
    </w:p>
    <w:p w:rsidR="008A105B" w:rsidRPr="008A105B" w:rsidRDefault="008A105B" w:rsidP="00ED0FCC">
      <w:pPr>
        <w:tabs>
          <w:tab w:val="left" w:pos="630"/>
          <w:tab w:val="left" w:pos="990"/>
          <w:tab w:val="left" w:pos="2070"/>
          <w:tab w:val="left" w:pos="2250"/>
        </w:tabs>
        <w:autoSpaceDE w:val="0"/>
        <w:autoSpaceDN w:val="0"/>
        <w:adjustRightInd w:val="0"/>
        <w:jc w:val="both"/>
        <w:rPr>
          <w:lang w:val="sr-Latn-RS"/>
        </w:rPr>
      </w:pPr>
    </w:p>
    <w:p w:rsidR="002C539A" w:rsidRDefault="00D43E04" w:rsidP="002C539A">
      <w:pPr>
        <w:tabs>
          <w:tab w:val="left" w:pos="630"/>
          <w:tab w:val="left" w:pos="990"/>
          <w:tab w:val="left" w:pos="2070"/>
          <w:tab w:val="left" w:pos="2250"/>
        </w:tabs>
        <w:autoSpaceDE w:val="0"/>
        <w:autoSpaceDN w:val="0"/>
        <w:adjustRightInd w:val="0"/>
        <w:jc w:val="both"/>
        <w:rPr>
          <w:lang w:val="sr-Latn-RS"/>
        </w:rPr>
      </w:pPr>
      <w:r>
        <w:rPr>
          <w:lang w:val="sr-Cyrl-CS"/>
        </w:rPr>
        <w:t xml:space="preserve">Водна инспекција у оквиру </w:t>
      </w:r>
      <w:r w:rsidR="002C539A" w:rsidRPr="002C539A">
        <w:rPr>
          <w:lang w:val="sr-Cyrl-CS"/>
        </w:rPr>
        <w:t>Секретаријата за инспекцијске послове</w:t>
      </w:r>
      <w:r w:rsidR="005F3E97">
        <w:t xml:space="preserve"> </w:t>
      </w:r>
      <w:r w:rsidR="005F3E97">
        <w:rPr>
          <w:lang w:val="sr-Cyrl-RS"/>
        </w:rPr>
        <w:t>је на почетку године имала</w:t>
      </w:r>
      <w:r w:rsidR="005F3E97">
        <w:rPr>
          <w:lang w:val="sr-Cyrl-CS"/>
        </w:rPr>
        <w:t xml:space="preserve"> </w:t>
      </w:r>
      <w:r>
        <w:rPr>
          <w:lang w:val="sr-Cyrl-CS"/>
        </w:rPr>
        <w:t xml:space="preserve">четири </w:t>
      </w:r>
      <w:r w:rsidR="002C539A">
        <w:rPr>
          <w:lang w:val="sr-Cyrl-CS"/>
        </w:rPr>
        <w:t>водна</w:t>
      </w:r>
      <w:r w:rsidR="002C539A" w:rsidRPr="002C539A">
        <w:rPr>
          <w:lang w:val="sr-Cyrl-CS"/>
        </w:rPr>
        <w:t xml:space="preserve"> и</w:t>
      </w:r>
      <w:r w:rsidR="002C539A">
        <w:rPr>
          <w:lang w:val="sr-Cyrl-CS"/>
        </w:rPr>
        <w:t>нспектора и</w:t>
      </w:r>
      <w:r w:rsidR="002C539A" w:rsidRPr="002C539A">
        <w:rPr>
          <w:lang w:val="sr-Cyrl-CS"/>
        </w:rPr>
        <w:t xml:space="preserve"> начелник</w:t>
      </w:r>
      <w:r w:rsidR="00F94FE0">
        <w:rPr>
          <w:lang w:val="sr-Cyrl-CS"/>
        </w:rPr>
        <w:t>а одељења</w:t>
      </w:r>
      <w:r w:rsidR="005F3E97">
        <w:rPr>
          <w:lang w:val="sr-Cyrl-CS"/>
        </w:rPr>
        <w:t>, али су у току 2017.године два инспектора отишла у пензију</w:t>
      </w:r>
      <w:r w:rsidR="005E3806">
        <w:rPr>
          <w:lang w:val="sr-Cyrl-CS"/>
        </w:rPr>
        <w:t>.</w:t>
      </w:r>
    </w:p>
    <w:p w:rsidR="008A105B" w:rsidRPr="008A105B" w:rsidRDefault="008A105B" w:rsidP="002C539A">
      <w:pPr>
        <w:tabs>
          <w:tab w:val="left" w:pos="630"/>
          <w:tab w:val="left" w:pos="990"/>
          <w:tab w:val="left" w:pos="2070"/>
          <w:tab w:val="left" w:pos="2250"/>
        </w:tabs>
        <w:autoSpaceDE w:val="0"/>
        <w:autoSpaceDN w:val="0"/>
        <w:adjustRightInd w:val="0"/>
        <w:jc w:val="both"/>
        <w:rPr>
          <w:lang w:val="sr-Latn-RS"/>
        </w:rPr>
      </w:pPr>
    </w:p>
    <w:p w:rsidR="002C539A" w:rsidRDefault="002C539A" w:rsidP="002C539A">
      <w:pPr>
        <w:tabs>
          <w:tab w:val="left" w:pos="630"/>
          <w:tab w:val="left" w:pos="990"/>
          <w:tab w:val="left" w:pos="2070"/>
          <w:tab w:val="left" w:pos="2250"/>
        </w:tabs>
        <w:autoSpaceDE w:val="0"/>
        <w:autoSpaceDN w:val="0"/>
        <w:adjustRightInd w:val="0"/>
        <w:jc w:val="both"/>
        <w:rPr>
          <w:lang w:val="sr-Cyrl-CS"/>
        </w:rPr>
      </w:pPr>
      <w:r w:rsidRPr="008A105B">
        <w:rPr>
          <w:lang w:val="sr-Cyrl-CS"/>
        </w:rPr>
        <w:t xml:space="preserve">Поред малог броја инспектора, на број </w:t>
      </w:r>
      <w:r w:rsidR="006223DC">
        <w:rPr>
          <w:lang w:val="sr-Cyrl-CS"/>
        </w:rPr>
        <w:t>инспекцијских прегледа</w:t>
      </w:r>
      <w:r w:rsidRPr="008A105B">
        <w:rPr>
          <w:lang w:val="sr-Cyrl-CS"/>
        </w:rPr>
        <w:t xml:space="preserve"> </w:t>
      </w:r>
      <w:r w:rsidR="008A105B">
        <w:rPr>
          <w:lang w:val="sr-Cyrl-CS"/>
        </w:rPr>
        <w:t xml:space="preserve">у извештајном периоду је утицало </w:t>
      </w:r>
      <w:r w:rsidR="00D43E04">
        <w:rPr>
          <w:lang w:val="sr-Cyrl-CS"/>
        </w:rPr>
        <w:t xml:space="preserve"> и то што</w:t>
      </w:r>
      <w:r w:rsidRPr="008A105B">
        <w:rPr>
          <w:lang w:val="sr-Cyrl-CS"/>
        </w:rPr>
        <w:t xml:space="preserve"> водна инспекција нема стално на располагању возило, с обзиром да се највећи број објеката који су предмет контроле водних инспектора налази на територијама тзв. приградских општина (Лазаревац, Сурчин, Младеновац, Обреновац, Сопот, Гроцка и Барајево). Такође недостаје неопходна опрема за обављање послова (компјутери, штампачи, фотоапарати итд.), као и могућност усавршавања инспектора кроз разне видове едукације ( семинари, стручна предавања итд).</w:t>
      </w:r>
      <w:r w:rsidR="00A94B47">
        <w:rPr>
          <w:lang w:val="sr-Cyrl-CS"/>
        </w:rPr>
        <w:t xml:space="preserve"> У претходном периоду, на располагању водној инспекцији</w:t>
      </w:r>
      <w:r w:rsidR="00A94B47" w:rsidRPr="00A94B47">
        <w:t xml:space="preserve"> </w:t>
      </w:r>
      <w:r w:rsidR="00A94B47" w:rsidRPr="00A94B47">
        <w:rPr>
          <w:lang w:val="sr-Cyrl-CS"/>
        </w:rPr>
        <w:t>било</w:t>
      </w:r>
      <w:r w:rsidR="00A94B47">
        <w:rPr>
          <w:lang w:val="sr-Cyrl-CS"/>
        </w:rPr>
        <w:t xml:space="preserve"> је само једно возило 6 до седам дана у току месеца.</w:t>
      </w:r>
    </w:p>
    <w:p w:rsidR="008A105B" w:rsidRDefault="008A105B" w:rsidP="002C539A">
      <w:pPr>
        <w:tabs>
          <w:tab w:val="left" w:pos="630"/>
          <w:tab w:val="left" w:pos="990"/>
          <w:tab w:val="left" w:pos="2070"/>
          <w:tab w:val="left" w:pos="2250"/>
        </w:tabs>
        <w:autoSpaceDE w:val="0"/>
        <w:autoSpaceDN w:val="0"/>
        <w:adjustRightInd w:val="0"/>
        <w:jc w:val="both"/>
        <w:rPr>
          <w:lang w:val="sr-Cyrl-CS"/>
        </w:rPr>
      </w:pPr>
    </w:p>
    <w:p w:rsidR="008A105B" w:rsidRDefault="008A105B" w:rsidP="001625B2">
      <w:pPr>
        <w:tabs>
          <w:tab w:val="left" w:pos="630"/>
          <w:tab w:val="left" w:pos="990"/>
          <w:tab w:val="left" w:pos="2070"/>
          <w:tab w:val="left" w:pos="2250"/>
        </w:tabs>
        <w:autoSpaceDE w:val="0"/>
        <w:autoSpaceDN w:val="0"/>
        <w:adjustRightInd w:val="0"/>
        <w:jc w:val="both"/>
        <w:rPr>
          <w:b/>
          <w:lang w:val="sr-Cyrl-CS"/>
        </w:rPr>
      </w:pPr>
      <w:r w:rsidRPr="008A105B">
        <w:rPr>
          <w:b/>
          <w:lang w:val="sr-Cyrl-CS"/>
        </w:rPr>
        <w:t>САРАДЊА СА ДРУГИМ ОРГАНИЗАЦИЈАМА И ОРГАНИЗАЦИОНИМ ЈЕДИНИЦАМА</w:t>
      </w:r>
    </w:p>
    <w:p w:rsidR="008A105B" w:rsidRDefault="008A105B" w:rsidP="002C539A">
      <w:pPr>
        <w:tabs>
          <w:tab w:val="left" w:pos="630"/>
          <w:tab w:val="left" w:pos="990"/>
          <w:tab w:val="left" w:pos="2070"/>
          <w:tab w:val="left" w:pos="2250"/>
        </w:tabs>
        <w:autoSpaceDE w:val="0"/>
        <w:autoSpaceDN w:val="0"/>
        <w:adjustRightInd w:val="0"/>
        <w:jc w:val="both"/>
        <w:rPr>
          <w:b/>
          <w:lang w:val="sr-Cyrl-CS"/>
        </w:rPr>
      </w:pPr>
    </w:p>
    <w:p w:rsidR="001625B2" w:rsidRDefault="008A105B" w:rsidP="00ED0FCC">
      <w:pPr>
        <w:tabs>
          <w:tab w:val="left" w:pos="630"/>
          <w:tab w:val="left" w:pos="990"/>
          <w:tab w:val="left" w:pos="2070"/>
          <w:tab w:val="left" w:pos="2250"/>
        </w:tabs>
        <w:autoSpaceDE w:val="0"/>
        <w:autoSpaceDN w:val="0"/>
        <w:adjustRightInd w:val="0"/>
        <w:jc w:val="both"/>
        <w:rPr>
          <w:lang w:val="sr-Cyrl-CS"/>
        </w:rPr>
      </w:pPr>
      <w:r>
        <w:rPr>
          <w:lang w:val="sr-Cyrl-CS"/>
        </w:rPr>
        <w:t>Водна инспекција је у току 201</w:t>
      </w:r>
      <w:r w:rsidR="006223DC">
        <w:rPr>
          <w:lang w:val="sr-Cyrl-CS"/>
        </w:rPr>
        <w:t>7</w:t>
      </w:r>
      <w:r>
        <w:rPr>
          <w:lang w:val="sr-Cyrl-CS"/>
        </w:rPr>
        <w:t xml:space="preserve">. </w:t>
      </w:r>
      <w:r w:rsidR="008B1838">
        <w:rPr>
          <w:lang w:val="sr-Cyrl-CS"/>
        </w:rPr>
        <w:t>г</w:t>
      </w:r>
      <w:r>
        <w:rPr>
          <w:lang w:val="sr-Cyrl-CS"/>
        </w:rPr>
        <w:t>одине остваривала сарадњу са другим организацијама и организационим јединицама у оквиру Градске управе.</w:t>
      </w:r>
      <w:r w:rsidR="00796FDF">
        <w:rPr>
          <w:lang w:val="sr-Cyrl-CS"/>
        </w:rPr>
        <w:t xml:space="preserve"> </w:t>
      </w:r>
      <w:r>
        <w:rPr>
          <w:lang w:val="sr-Cyrl-CS"/>
        </w:rPr>
        <w:t xml:space="preserve">Најчешћа сарадња је била са </w:t>
      </w:r>
      <w:r w:rsidR="006223DC">
        <w:rPr>
          <w:lang w:val="sr-Cyrl-CS"/>
        </w:rPr>
        <w:t>инспекцијом за заштиту животне средине и комуналном инспекцијом</w:t>
      </w:r>
      <w:r>
        <w:rPr>
          <w:lang w:val="sr-Cyrl-CS"/>
        </w:rPr>
        <w:t xml:space="preserve">.Учествовали смо у заједничким акцијама, које су по налогу Секретара Секретаријата за инспекцијске </w:t>
      </w:r>
      <w:r>
        <w:rPr>
          <w:lang w:val="sr-Cyrl-CS"/>
        </w:rPr>
        <w:lastRenderedPageBreak/>
        <w:t>послове, в</w:t>
      </w:r>
      <w:r w:rsidR="002D3C02">
        <w:rPr>
          <w:lang w:val="sr-Cyrl-CS"/>
        </w:rPr>
        <w:t xml:space="preserve">ршене са </w:t>
      </w:r>
      <w:r w:rsidR="006223DC">
        <w:rPr>
          <w:lang w:val="sr-Cyrl-CS"/>
        </w:rPr>
        <w:t>осталим инспекцијама</w:t>
      </w:r>
      <w:r w:rsidR="001625B2">
        <w:rPr>
          <w:lang w:val="sr-Cyrl-CS"/>
        </w:rPr>
        <w:t xml:space="preserve"> (</w:t>
      </w:r>
      <w:r w:rsidR="006223DC">
        <w:rPr>
          <w:lang w:val="sr-Cyrl-CS"/>
        </w:rPr>
        <w:t>контрола чишћења снега испред тржних центара итд.)</w:t>
      </w:r>
      <w:r w:rsidR="002D3C02">
        <w:rPr>
          <w:lang w:val="sr-Cyrl-CS"/>
        </w:rPr>
        <w:t>.</w:t>
      </w:r>
      <w:r w:rsidR="001625B2">
        <w:rPr>
          <w:lang w:val="sr-Cyrl-CS"/>
        </w:rPr>
        <w:t xml:space="preserve"> </w:t>
      </w:r>
    </w:p>
    <w:p w:rsidR="006223DC" w:rsidRDefault="006223DC" w:rsidP="00ED0FCC">
      <w:pPr>
        <w:tabs>
          <w:tab w:val="left" w:pos="630"/>
          <w:tab w:val="left" w:pos="990"/>
          <w:tab w:val="left" w:pos="2070"/>
          <w:tab w:val="left" w:pos="2250"/>
        </w:tabs>
        <w:autoSpaceDE w:val="0"/>
        <w:autoSpaceDN w:val="0"/>
        <w:adjustRightInd w:val="0"/>
        <w:jc w:val="both"/>
        <w:rPr>
          <w:lang w:val="sr-Cyrl-CS"/>
        </w:rPr>
      </w:pPr>
    </w:p>
    <w:p w:rsidR="00A66B20" w:rsidRPr="00D8778A" w:rsidRDefault="002C539A" w:rsidP="00ED0FCC">
      <w:pPr>
        <w:tabs>
          <w:tab w:val="left" w:pos="630"/>
          <w:tab w:val="left" w:pos="990"/>
          <w:tab w:val="left" w:pos="2070"/>
          <w:tab w:val="left" w:pos="2250"/>
        </w:tabs>
        <w:autoSpaceDE w:val="0"/>
        <w:autoSpaceDN w:val="0"/>
        <w:adjustRightInd w:val="0"/>
        <w:jc w:val="both"/>
        <w:rPr>
          <w:b/>
          <w:lang w:val="sr-Cyrl-CS"/>
        </w:rPr>
      </w:pPr>
      <w:r>
        <w:rPr>
          <w:b/>
          <w:lang w:val="sr-Cyrl-CS"/>
        </w:rPr>
        <w:t>ИЗВЕШТАЈ О РАДУ</w:t>
      </w:r>
    </w:p>
    <w:p w:rsidR="00E62812" w:rsidRPr="00E62812" w:rsidRDefault="00E62812" w:rsidP="00ED0FCC">
      <w:pPr>
        <w:tabs>
          <w:tab w:val="left" w:pos="630"/>
          <w:tab w:val="left" w:pos="990"/>
          <w:tab w:val="left" w:pos="2070"/>
          <w:tab w:val="left" w:pos="2250"/>
        </w:tabs>
        <w:autoSpaceDE w:val="0"/>
        <w:autoSpaceDN w:val="0"/>
        <w:adjustRightInd w:val="0"/>
        <w:jc w:val="both"/>
      </w:pPr>
    </w:p>
    <w:p w:rsidR="001833D5" w:rsidRDefault="0068643D" w:rsidP="002A3B04">
      <w:pPr>
        <w:jc w:val="both"/>
        <w:rPr>
          <w:lang w:val="sr-Cyrl-RS"/>
        </w:rPr>
      </w:pPr>
      <w:r w:rsidRPr="0068643D">
        <w:rPr>
          <w:lang w:val="sr-Cyrl-RS"/>
        </w:rPr>
        <w:t>Планиране активности у оквиру редовних контрола су у већини области испуњене.  Одељење водне инспекције није испунило предвиђени план инспекцијског надзора у односу на укупан број предмета, за шта постоји више разлога. План је прављен у октобру 2016.године на основу тадашњег броја инспектора (четири инспектора и начелник одељења). Два инспектора су у току 2017.</w:t>
      </w:r>
      <w:r>
        <w:rPr>
          <w:lang w:val="sr-Cyrl-RS"/>
        </w:rPr>
        <w:t xml:space="preserve"> </w:t>
      </w:r>
      <w:r w:rsidRPr="0068643D">
        <w:rPr>
          <w:lang w:val="sr-Cyrl-RS"/>
        </w:rPr>
        <w:t>године отишла у пензију, а и док су радили, због свог здравственог стања нису могли ефикасно и брзо да врше инспекцијске контроле и иду на поједине локације које су захтевале одређене физичке способности, такође су често  биле одсутне због болести, тако да је инспекција имала много мање ефективних радних дана, од оних који су претпостављени када је прављен план</w:t>
      </w:r>
      <w:r>
        <w:rPr>
          <w:lang w:val="sr-Cyrl-RS"/>
        </w:rPr>
        <w:t xml:space="preserve"> инспекцијског надзора</w:t>
      </w:r>
      <w:r w:rsidRPr="0068643D">
        <w:rPr>
          <w:lang w:val="sr-Cyrl-RS"/>
        </w:rPr>
        <w:t>. Поред напред наведеног, разлог за неиспуњење плана представља недовољан број возила за теренске контроле.</w:t>
      </w:r>
      <w:r w:rsidR="001833D5">
        <w:t xml:space="preserve"> </w:t>
      </w:r>
      <w:r w:rsidRPr="0068643D">
        <w:rPr>
          <w:lang w:val="sr-Cyrl-RS"/>
        </w:rPr>
        <w:t>Сектор за заштиту животне средине и водни инспекцијски надзор , коме припада одељење водне инспекције располаже са два возила. Једини критеријум за распоред коришћења возила у Сектору је био број инспектора по одељењима. С обзиром да је одељење водне инспекције имало најмањи број инспектора, на располагању нам је било једно возило само два пута недељно, али ни то није могло бити испоштовано, с обзиром да је возило често било у квару. Локације на које се односе представке и редовне контроле водне инспекције су у 90% случајева у насељима која припадају тзв. приградским општинама (Лазаревац, Сурчин, Сопот, Барајево, Младеновац, Обреновац и Гроцка), до којих није могуће доћи градским превозом, за разлику од осталих одељења у сектору која имају много више локација које су доступне градским превозом.</w:t>
      </w:r>
    </w:p>
    <w:p w:rsidR="002A3B04" w:rsidRPr="00C65097" w:rsidRDefault="002A3B04" w:rsidP="002A3B04">
      <w:pPr>
        <w:jc w:val="both"/>
        <w:rPr>
          <w:lang w:val="sr-Cyrl-RS"/>
        </w:rPr>
      </w:pPr>
      <w:r w:rsidRPr="00C65097">
        <w:rPr>
          <w:lang w:val="sr-Cyrl-RS"/>
        </w:rPr>
        <w:t xml:space="preserve">У извештајном  периоду донето је 91 решење, што значи да је утврђена незаконитост у поступању код 34% надзираних субјеката. </w:t>
      </w:r>
    </w:p>
    <w:p w:rsidR="002A3B04" w:rsidRPr="006223DC" w:rsidRDefault="002A3B04" w:rsidP="002A3B04">
      <w:pPr>
        <w:jc w:val="both"/>
        <w:rPr>
          <w:lang w:val="sr-Cyrl-RS"/>
        </w:rPr>
      </w:pPr>
      <w:r w:rsidRPr="006223DC">
        <w:rPr>
          <w:lang w:val="sr-Cyrl-RS"/>
        </w:rPr>
        <w:t>На решења инспектора уложене су 4 жалбе, од којих је 1 усвојена,</w:t>
      </w:r>
      <w:r w:rsidR="001833D5">
        <w:t xml:space="preserve"> </w:t>
      </w:r>
      <w:r w:rsidRPr="006223DC">
        <w:rPr>
          <w:lang w:val="sr-Cyrl-RS"/>
        </w:rPr>
        <w:t xml:space="preserve">а 3 су прослеђене другостепеном органу - Министарству пољопривреде, шумарства и водопривреде. Министарство није донело ни једну одлуку по жалбама из ове, као ни из 2016. године. </w:t>
      </w:r>
    </w:p>
    <w:p w:rsidR="002A3B04" w:rsidRPr="006223DC" w:rsidRDefault="001833D5" w:rsidP="002A3B04">
      <w:pPr>
        <w:jc w:val="both"/>
        <w:rPr>
          <w:lang w:val="sr-Cyrl-RS"/>
        </w:rPr>
      </w:pPr>
      <w:r>
        <w:rPr>
          <w:lang w:val="sr-Cyrl-RS"/>
        </w:rPr>
        <w:t>Прекршајном суду је п</w:t>
      </w:r>
      <w:r w:rsidR="002A3B04" w:rsidRPr="006223DC">
        <w:rPr>
          <w:lang w:val="sr-Cyrl-RS"/>
        </w:rPr>
        <w:t>однет</w:t>
      </w:r>
      <w:r w:rsidR="00BC36AC">
        <w:rPr>
          <w:lang w:val="sr-Cyrl-RS"/>
        </w:rPr>
        <w:t>o</w:t>
      </w:r>
      <w:r w:rsidR="002A3B04" w:rsidRPr="006223DC">
        <w:rPr>
          <w:lang w:val="sr-Cyrl-RS"/>
        </w:rPr>
        <w:t xml:space="preserve"> </w:t>
      </w:r>
      <w:r w:rsidR="006D09B5">
        <w:t>7</w:t>
      </w:r>
      <w:r w:rsidR="002A3B04" w:rsidRPr="006223DC">
        <w:rPr>
          <w:lang w:val="sr-Cyrl-RS"/>
        </w:rPr>
        <w:t xml:space="preserve"> захтева за покретање прекршајног поступка. Ни по једном захтеву из 2017. године није одлучено. </w:t>
      </w:r>
    </w:p>
    <w:p w:rsidR="002A3B04" w:rsidRPr="006223DC" w:rsidRDefault="002A3B04" w:rsidP="002A3B04">
      <w:pPr>
        <w:jc w:val="both"/>
        <w:rPr>
          <w:lang w:val="sr-Cyrl-RS"/>
        </w:rPr>
      </w:pPr>
      <w:r w:rsidRPr="006223DC">
        <w:rPr>
          <w:lang w:val="sr-Cyrl-RS"/>
        </w:rPr>
        <w:t>Донет је 1 закључак о извршењу наложених мера под претњом новчане казне.</w:t>
      </w:r>
    </w:p>
    <w:p w:rsidR="002A3B04" w:rsidRPr="006223DC" w:rsidRDefault="002A3B04" w:rsidP="002A3B04">
      <w:pPr>
        <w:jc w:val="both"/>
        <w:rPr>
          <w:lang w:val="sr-Cyrl-RS"/>
        </w:rPr>
      </w:pPr>
      <w:r w:rsidRPr="006223DC">
        <w:rPr>
          <w:lang w:val="sr-Cyrl-RS"/>
        </w:rPr>
        <w:t>Није било поступања према нерегистрованим субјектима.</w:t>
      </w:r>
    </w:p>
    <w:p w:rsidR="002A3B04" w:rsidRPr="00C65097" w:rsidRDefault="002A3B04" w:rsidP="002A3B04">
      <w:pPr>
        <w:jc w:val="both"/>
        <w:rPr>
          <w:lang w:val="sr-Cyrl-RS"/>
        </w:rPr>
      </w:pPr>
      <w:r w:rsidRPr="00C65097">
        <w:rPr>
          <w:lang w:val="sr-Cyrl-RS"/>
        </w:rPr>
        <w:t>Извршен је 1 превентивни преглед и 10 саветодавних посета.</w:t>
      </w:r>
    </w:p>
    <w:p w:rsidR="002A3B04" w:rsidRPr="006223DC" w:rsidRDefault="002A3B04" w:rsidP="002A3B04">
      <w:pPr>
        <w:jc w:val="both"/>
        <w:rPr>
          <w:lang w:val="sr-Cyrl-RS"/>
        </w:rPr>
      </w:pPr>
      <w:r w:rsidRPr="006223DC">
        <w:rPr>
          <w:lang w:val="sr-Cyrl-RS"/>
        </w:rPr>
        <w:t>Контролне листе су примењене код 139 надзираних субјеката. Према контр</w:t>
      </w:r>
      <w:r w:rsidR="001833D5">
        <w:rPr>
          <w:lang w:val="sr-Cyrl-RS"/>
        </w:rPr>
        <w:t>олним листама  код 32 надзирана субјек</w:t>
      </w:r>
      <w:r w:rsidRPr="006223DC">
        <w:rPr>
          <w:lang w:val="sr-Cyrl-RS"/>
        </w:rPr>
        <w:t>та утврђен је незнатан ризик (23%), код 42 низак ризик (30%), код 50 средњи ризик (36%), код 13 висок ризик (9%) и код 2 критичан ризик (1,4%).</w:t>
      </w:r>
    </w:p>
    <w:p w:rsidR="002A3B04" w:rsidRPr="006223DC" w:rsidRDefault="002A3B04" w:rsidP="002A3B04">
      <w:pPr>
        <w:jc w:val="both"/>
        <w:rPr>
          <w:lang w:val="sr-Cyrl-RS"/>
        </w:rPr>
      </w:pPr>
      <w:r w:rsidRPr="006223DC">
        <w:rPr>
          <w:lang w:val="sr-Cyrl-RS"/>
        </w:rPr>
        <w:t>Из напред наведеног произилази да је 53% надзираних субјеката постигло висок ниво усклађеност пословања и поступања, са прописима из ове области, да је 36% надзираних субјеката на граници усклађености пословања и поступања са важећим прописима , а да око 10% надзираних субјеката није ускладило ниво пословања и поступања са важећим прописима из ове области.</w:t>
      </w:r>
    </w:p>
    <w:p w:rsidR="002A3B04" w:rsidRPr="006223DC" w:rsidRDefault="002A3B04" w:rsidP="002A3B04">
      <w:pPr>
        <w:jc w:val="both"/>
        <w:rPr>
          <w:lang w:val="sr-Cyrl-RS"/>
        </w:rPr>
      </w:pPr>
      <w:r w:rsidRPr="006223DC">
        <w:rPr>
          <w:lang w:val="sr-Cyrl-RS"/>
        </w:rPr>
        <w:t>Критичан ризик утврђен је код следећих надзираних субјеката:</w:t>
      </w:r>
    </w:p>
    <w:p w:rsidR="002A3B04" w:rsidRPr="006223DC" w:rsidRDefault="002A3B04" w:rsidP="002A3B04">
      <w:pPr>
        <w:jc w:val="both"/>
        <w:rPr>
          <w:lang w:val="sr-Cyrl-RS"/>
        </w:rPr>
      </w:pPr>
      <w:r w:rsidRPr="006223DC">
        <w:rPr>
          <w:lang w:val="sr-Cyrl-RS"/>
        </w:rPr>
        <w:t>-</w:t>
      </w:r>
      <w:r w:rsidRPr="006223DC">
        <w:rPr>
          <w:lang w:val="sr-Cyrl-RS"/>
        </w:rPr>
        <w:tab/>
        <w:t>ЈП „Водовод и канализација Гроцка“</w:t>
      </w:r>
    </w:p>
    <w:p w:rsidR="00914935" w:rsidRDefault="002A3B04" w:rsidP="002A3B04">
      <w:pPr>
        <w:jc w:val="both"/>
        <w:rPr>
          <w:lang w:val="sr-Cyrl-RS"/>
        </w:rPr>
      </w:pPr>
      <w:r w:rsidRPr="006223DC">
        <w:rPr>
          <w:lang w:val="sr-Cyrl-RS"/>
        </w:rPr>
        <w:t>-</w:t>
      </w:r>
      <w:r w:rsidRPr="006223DC">
        <w:rPr>
          <w:lang w:val="sr-Cyrl-RS"/>
        </w:rPr>
        <w:tab/>
        <w:t>Производно трговинско предузеће „Амбар“ – Сурчин</w:t>
      </w:r>
    </w:p>
    <w:p w:rsidR="00C65097" w:rsidRPr="006223DC" w:rsidRDefault="00C65097" w:rsidP="002A3B04">
      <w:pPr>
        <w:jc w:val="both"/>
        <w:rPr>
          <w:lang w:val="sr-Cyrl-RS"/>
        </w:rPr>
      </w:pPr>
    </w:p>
    <w:p w:rsidR="00C65097" w:rsidRPr="00C65097" w:rsidRDefault="00C65097" w:rsidP="00C65097">
      <w:pPr>
        <w:jc w:val="both"/>
        <w:rPr>
          <w:lang w:val="sr-Cyrl-RS"/>
        </w:rPr>
      </w:pPr>
    </w:p>
    <w:p w:rsidR="00914935" w:rsidRDefault="00C65097" w:rsidP="00C65097">
      <w:pPr>
        <w:jc w:val="both"/>
        <w:rPr>
          <w:lang w:val="sr-Cyrl-RS"/>
        </w:rPr>
      </w:pPr>
      <w:r w:rsidRPr="00C65097">
        <w:rPr>
          <w:lang w:val="sr-Cyrl-RS"/>
        </w:rPr>
        <w:lastRenderedPageBreak/>
        <w:t>На поступање водних инспектора поднете су две притужбе и обе су, пошто су размотрене све чињенице у поступцима на које су се односиле, одбијене као неосноване</w:t>
      </w:r>
      <w:r>
        <w:rPr>
          <w:lang w:val="sr-Cyrl-RS"/>
        </w:rPr>
        <w:t>.</w:t>
      </w:r>
    </w:p>
    <w:p w:rsidR="00C65097" w:rsidRDefault="00C65097" w:rsidP="00C65097">
      <w:pPr>
        <w:jc w:val="both"/>
        <w:rPr>
          <w:lang w:val="sr-Cyrl-RS"/>
        </w:rPr>
      </w:pPr>
    </w:p>
    <w:p w:rsidR="003F7CCF" w:rsidRDefault="00A94B47" w:rsidP="002A3B04">
      <w:pPr>
        <w:jc w:val="both"/>
        <w:rPr>
          <w:b/>
          <w:lang w:val="sr-Cyrl-RS"/>
        </w:rPr>
      </w:pPr>
      <w:r>
        <w:rPr>
          <w:b/>
          <w:lang w:val="sr-Cyrl-RS"/>
        </w:rPr>
        <w:t>ОБАВЕШТАВАЊЕ ЈАВНОСТИ</w:t>
      </w:r>
      <w:r w:rsidRPr="00A94B47">
        <w:rPr>
          <w:b/>
          <w:lang w:val="sr-Cyrl-RS"/>
        </w:rPr>
        <w:t xml:space="preserve"> И САВЕТОДАВНЕ ПОСЕТЕ</w:t>
      </w:r>
      <w:r w:rsidR="00492761" w:rsidRPr="00A94B47">
        <w:rPr>
          <w:b/>
          <w:lang w:val="sr-Cyrl-RS"/>
        </w:rPr>
        <w:t xml:space="preserve"> </w:t>
      </w:r>
    </w:p>
    <w:p w:rsidR="00A94B47" w:rsidRPr="00A94B47" w:rsidRDefault="00A94B47" w:rsidP="00D8778A">
      <w:pPr>
        <w:jc w:val="both"/>
        <w:rPr>
          <w:b/>
          <w:lang w:val="sr-Cyrl-RS"/>
        </w:rPr>
      </w:pPr>
    </w:p>
    <w:p w:rsidR="00796FDF" w:rsidRDefault="00796FDF" w:rsidP="00D8778A">
      <w:pPr>
        <w:jc w:val="both"/>
        <w:rPr>
          <w:lang w:val="sr-Cyrl-RS"/>
        </w:rPr>
      </w:pPr>
      <w:r>
        <w:rPr>
          <w:lang w:val="sr-Cyrl-RS"/>
        </w:rPr>
        <w:t xml:space="preserve">Јавност је информисана о битним аспектима рада инспекције преко </w:t>
      </w:r>
      <w:r w:rsidR="005E3806">
        <w:rPr>
          <w:lang w:val="sr-Cyrl-RS"/>
        </w:rPr>
        <w:t>Сектора</w:t>
      </w:r>
      <w:r>
        <w:rPr>
          <w:lang w:val="sr-Cyrl-RS"/>
        </w:rPr>
        <w:t xml:space="preserve"> за координацију инспекцијског надзора и информисање, у оквиру Секретаријата за инспекцијске послове. Такође је одговарано и на бројна новинарска питања, као и на захтеве за достављање информација од јавног значаја</w:t>
      </w:r>
      <w:r w:rsidR="00A94B47">
        <w:rPr>
          <w:lang w:val="sr-Cyrl-RS"/>
        </w:rPr>
        <w:t>.</w:t>
      </w:r>
    </w:p>
    <w:p w:rsidR="00C65097" w:rsidRDefault="00C65097" w:rsidP="00D8778A">
      <w:pPr>
        <w:jc w:val="both"/>
        <w:rPr>
          <w:lang w:val="sr-Cyrl-RS"/>
        </w:rPr>
      </w:pPr>
    </w:p>
    <w:p w:rsidR="00914935" w:rsidRPr="00914935" w:rsidRDefault="00914935" w:rsidP="00D8778A">
      <w:pPr>
        <w:jc w:val="both"/>
        <w:rPr>
          <w:lang w:val="sr-Cyrl-RS"/>
        </w:rPr>
      </w:pPr>
      <w:r>
        <w:rPr>
          <w:lang w:val="sr-Cyrl-RS"/>
        </w:rPr>
        <w:t>Извршен је један превентивни преглед и 10 саветодавних посета</w:t>
      </w:r>
    </w:p>
    <w:p w:rsidR="00FD20F1" w:rsidRPr="00FD20F1" w:rsidRDefault="00E205D4" w:rsidP="00ED0FCC">
      <w:pPr>
        <w:jc w:val="both"/>
        <w:rPr>
          <w:lang w:val="sr-Cyrl-RS"/>
        </w:rPr>
      </w:pPr>
      <w:r>
        <w:rPr>
          <w:lang w:val="sr-Cyrl-RS"/>
        </w:rPr>
        <w:t xml:space="preserve">                                                                     </w:t>
      </w:r>
      <w:r w:rsidR="00AF58ED">
        <w:rPr>
          <w:lang w:val="sr-Latn-RS"/>
        </w:rPr>
        <w:t xml:space="preserve">                                                                                                                                                                                                                                                                                                                                                                                                                                                                                                                                                                                                                                                                                                                                                                                                                                                                                                                                                                                                                                                                                                                                                                                                                                                 </w:t>
      </w:r>
    </w:p>
    <w:p w:rsidR="00FD20F1" w:rsidRPr="00C724A5" w:rsidRDefault="006376E7" w:rsidP="00ED0FCC">
      <w:pPr>
        <w:jc w:val="both"/>
        <w:rPr>
          <w:b/>
          <w:lang w:val="sr-Cyrl-RS"/>
        </w:rPr>
      </w:pPr>
      <w:r w:rsidRPr="00C724A5">
        <w:rPr>
          <w:b/>
          <w:lang w:val="sr-Cyrl-RS"/>
        </w:rPr>
        <w:t>ПРЕПОРУКЕ ЗА ЕФИКАСНИЈИ РАД ВОДНЕ ИНСПЕКЦИЈЕ</w:t>
      </w:r>
    </w:p>
    <w:p w:rsidR="00FD20F1" w:rsidRPr="00FD20F1" w:rsidRDefault="00FD20F1" w:rsidP="00ED0FCC">
      <w:pPr>
        <w:jc w:val="both"/>
        <w:rPr>
          <w:lang w:val="sr-Cyrl-RS"/>
        </w:rPr>
      </w:pPr>
    </w:p>
    <w:p w:rsidR="00FD20F1" w:rsidRDefault="006376E7" w:rsidP="00ED0FCC">
      <w:pPr>
        <w:jc w:val="both"/>
        <w:rPr>
          <w:lang w:val="sr-Cyrl-RS"/>
        </w:rPr>
      </w:pPr>
      <w:r>
        <w:rPr>
          <w:lang w:val="sr-Cyrl-RS"/>
        </w:rPr>
        <w:t>Како би се поправила ефикасност и повећао број контрола,</w:t>
      </w:r>
      <w:r w:rsidR="000B3BEC">
        <w:rPr>
          <w:lang w:val="sr-Cyrl-RS"/>
        </w:rPr>
        <w:t xml:space="preserve"> у одељењу </w:t>
      </w:r>
      <w:r>
        <w:rPr>
          <w:lang w:val="sr-Cyrl-RS"/>
        </w:rPr>
        <w:t xml:space="preserve">водне </w:t>
      </w:r>
      <w:r w:rsidR="003F7CCF">
        <w:rPr>
          <w:lang w:val="sr-Cyrl-RS"/>
        </w:rPr>
        <w:t xml:space="preserve">                                                                                                                                                                                           </w:t>
      </w:r>
      <w:r>
        <w:rPr>
          <w:lang w:val="sr-Cyrl-RS"/>
        </w:rPr>
        <w:t>инспек</w:t>
      </w:r>
      <w:r w:rsidR="005E3806">
        <w:rPr>
          <w:lang w:val="sr-Cyrl-RS"/>
        </w:rPr>
        <w:t>ције неопходно је да се запосли још водних инспектора</w:t>
      </w:r>
      <w:r w:rsidR="00C724A5">
        <w:rPr>
          <w:lang w:val="sr-Cyrl-RS"/>
        </w:rPr>
        <w:t>.</w:t>
      </w:r>
      <w:r w:rsidR="000B3BEC">
        <w:rPr>
          <w:lang w:val="sr-Cyrl-RS"/>
        </w:rPr>
        <w:t xml:space="preserve"> </w:t>
      </w:r>
      <w:r w:rsidR="00C724A5">
        <w:rPr>
          <w:lang w:val="sr-Cyrl-RS"/>
        </w:rPr>
        <w:t>Такође је неопходно набавити адекватну опрему и средства за рад, пре свега возило које би било</w:t>
      </w:r>
      <w:r w:rsidR="00C724A5" w:rsidRPr="00C724A5">
        <w:t xml:space="preserve"> </w:t>
      </w:r>
      <w:r w:rsidR="00C724A5" w:rsidRPr="00C724A5">
        <w:rPr>
          <w:lang w:val="sr-Cyrl-RS"/>
        </w:rPr>
        <w:t>свакодневно</w:t>
      </w:r>
      <w:r w:rsidR="00C724A5">
        <w:rPr>
          <w:lang w:val="sr-Cyrl-RS"/>
        </w:rPr>
        <w:t xml:space="preserve"> на располагању водним инспектор</w:t>
      </w:r>
      <w:r w:rsidR="000B3BEC">
        <w:rPr>
          <w:lang w:val="sr-Cyrl-RS"/>
        </w:rPr>
        <w:t>има. Потребна је и остала опрема,</w:t>
      </w:r>
      <w:r w:rsidR="00C724A5">
        <w:rPr>
          <w:lang w:val="sr-Cyrl-RS"/>
        </w:rPr>
        <w:t xml:space="preserve"> компјутери, штампачи, одговарајући мобилни телефони</w:t>
      </w:r>
      <w:r w:rsidR="00EC0F2F">
        <w:rPr>
          <w:lang w:val="sr-Cyrl-RS"/>
        </w:rPr>
        <w:t xml:space="preserve"> за лакши пренос података,</w:t>
      </w:r>
      <w:r w:rsidR="00C724A5">
        <w:rPr>
          <w:lang w:val="sr-Cyrl-RS"/>
        </w:rPr>
        <w:t xml:space="preserve"> итд.</w:t>
      </w:r>
      <w:r w:rsidR="00EC0F2F">
        <w:rPr>
          <w:lang w:val="sr-Cyrl-RS"/>
        </w:rPr>
        <w:t xml:space="preserve"> </w:t>
      </w:r>
      <w:r w:rsidR="00C724A5">
        <w:rPr>
          <w:lang w:val="sr-Cyrl-RS"/>
        </w:rPr>
        <w:t xml:space="preserve">Неопходно је обезбедити разне базе података </w:t>
      </w:r>
      <w:r w:rsidR="00C724A5" w:rsidRPr="00C724A5">
        <w:rPr>
          <w:lang w:val="sr-Cyrl-RS"/>
        </w:rPr>
        <w:t>које су сада н</w:t>
      </w:r>
      <w:r w:rsidR="00C724A5">
        <w:rPr>
          <w:lang w:val="sr-Cyrl-RS"/>
        </w:rPr>
        <w:t>едоступне из различитих разлога ( РИС, ВИС итд.) и омогућити инспекторима приступ истим.</w:t>
      </w:r>
    </w:p>
    <w:p w:rsidR="00C724A5" w:rsidRPr="00FD20F1" w:rsidRDefault="00C724A5" w:rsidP="00ED0FCC">
      <w:pPr>
        <w:jc w:val="both"/>
        <w:rPr>
          <w:lang w:val="sr-Cyrl-RS"/>
        </w:rPr>
      </w:pPr>
      <w:r>
        <w:rPr>
          <w:lang w:val="sr-Cyrl-RS"/>
        </w:rPr>
        <w:t xml:space="preserve">Потребно је обезбедити могућност </w:t>
      </w:r>
      <w:r w:rsidRPr="00C724A5">
        <w:rPr>
          <w:lang w:val="sr-Cyrl-RS"/>
        </w:rPr>
        <w:t xml:space="preserve">усавршавања инспектора кроз разне видове </w:t>
      </w:r>
      <w:r w:rsidR="005E3806">
        <w:rPr>
          <w:lang w:val="sr-Cyrl-RS"/>
        </w:rPr>
        <w:t>едукације (</w:t>
      </w:r>
      <w:r w:rsidRPr="00C724A5">
        <w:rPr>
          <w:lang w:val="sr-Cyrl-RS"/>
        </w:rPr>
        <w:t>с</w:t>
      </w:r>
      <w:r w:rsidR="00A94B47">
        <w:rPr>
          <w:lang w:val="sr-Cyrl-RS"/>
        </w:rPr>
        <w:t>еминари, стручна предавања итд),што у претходном периоду није био случај.</w:t>
      </w:r>
      <w:r>
        <w:rPr>
          <w:lang w:val="sr-Cyrl-RS"/>
        </w:rPr>
        <w:t xml:space="preserve"> </w:t>
      </w:r>
    </w:p>
    <w:p w:rsidR="00FD20F1" w:rsidRDefault="0076290D" w:rsidP="00ED0FCC">
      <w:pPr>
        <w:jc w:val="both"/>
        <w:rPr>
          <w:lang w:val="sr-Cyrl-RS"/>
        </w:rPr>
      </w:pPr>
      <w:r>
        <w:rPr>
          <w:lang w:val="sr-Cyrl-RS"/>
        </w:rPr>
        <w:t>Поред напред наведеног неопходно је у што краћем року донети под</w:t>
      </w:r>
      <w:r w:rsidR="000B3BEC">
        <w:rPr>
          <w:lang w:val="sr-Cyrl-RS"/>
        </w:rPr>
        <w:t>законска акта, што би знатно ол</w:t>
      </w:r>
      <w:r>
        <w:rPr>
          <w:lang w:val="sr-Cyrl-RS"/>
        </w:rPr>
        <w:t>акшало поступање водних инспектора.</w:t>
      </w:r>
    </w:p>
    <w:p w:rsidR="00914935" w:rsidRDefault="00914935" w:rsidP="00ED0FCC">
      <w:pPr>
        <w:jc w:val="both"/>
        <w:rPr>
          <w:lang w:val="sr-Cyrl-RS"/>
        </w:rPr>
      </w:pPr>
    </w:p>
    <w:p w:rsidR="0076290D" w:rsidRDefault="0076290D" w:rsidP="00ED0FCC">
      <w:pPr>
        <w:jc w:val="both"/>
        <w:rPr>
          <w:lang w:val="sr-Cyrl-RS"/>
        </w:rPr>
      </w:pPr>
      <w:r>
        <w:rPr>
          <w:lang w:val="sr-Cyrl-RS"/>
        </w:rPr>
        <w:t>Такође би од значајне помоћи било и брже поступање правосудних органа, када су у питању поднетии захтеви за привредне преступе и покретање прекршајних поступака</w:t>
      </w:r>
      <w:r w:rsidR="00A94B47">
        <w:rPr>
          <w:lang w:val="sr-Cyrl-RS"/>
        </w:rPr>
        <w:t xml:space="preserve"> им кривичних пријава, како не би наступила застарелост, што је у претходном периоду био чест случај.</w:t>
      </w:r>
    </w:p>
    <w:p w:rsidR="00A94B47" w:rsidRDefault="00A94B47" w:rsidP="00ED0FCC">
      <w:pPr>
        <w:jc w:val="both"/>
        <w:rPr>
          <w:lang w:val="sr-Cyrl-RS"/>
        </w:rPr>
      </w:pPr>
    </w:p>
    <w:p w:rsidR="00A94B47" w:rsidRDefault="00A94B47" w:rsidP="00ED0FCC">
      <w:pPr>
        <w:jc w:val="both"/>
        <w:rPr>
          <w:lang w:val="sr-Cyrl-RS"/>
        </w:rPr>
      </w:pPr>
    </w:p>
    <w:p w:rsidR="00C65097" w:rsidRDefault="00C65097" w:rsidP="00ED0FCC">
      <w:pPr>
        <w:jc w:val="both"/>
        <w:rPr>
          <w:lang w:val="sr-Cyrl-RS"/>
        </w:rPr>
      </w:pPr>
    </w:p>
    <w:p w:rsidR="00C65097" w:rsidRDefault="00C65097" w:rsidP="00ED0FCC">
      <w:pPr>
        <w:jc w:val="both"/>
        <w:rPr>
          <w:lang w:val="sr-Cyrl-RS"/>
        </w:rPr>
      </w:pPr>
      <w:r>
        <w:rPr>
          <w:lang w:val="sr-Cyrl-RS"/>
        </w:rPr>
        <w:t>У Београду,10.01.2017.године                                 Начелник одељења</w:t>
      </w:r>
    </w:p>
    <w:p w:rsidR="00C65097" w:rsidRDefault="00C65097" w:rsidP="00ED0FCC">
      <w:pPr>
        <w:jc w:val="both"/>
        <w:rPr>
          <w:lang w:val="sr-Cyrl-RS"/>
        </w:rPr>
      </w:pPr>
    </w:p>
    <w:p w:rsidR="00C65097" w:rsidRDefault="00C65097" w:rsidP="00ED0FCC">
      <w:pPr>
        <w:jc w:val="both"/>
        <w:rPr>
          <w:lang w:val="sr-Cyrl-RS"/>
        </w:rPr>
      </w:pPr>
      <w:r>
        <w:rPr>
          <w:lang w:val="sr-Cyrl-RS"/>
        </w:rPr>
        <w:tab/>
      </w:r>
      <w:r>
        <w:rPr>
          <w:lang w:val="sr-Cyrl-RS"/>
        </w:rPr>
        <w:tab/>
      </w:r>
      <w:r>
        <w:rPr>
          <w:lang w:val="sr-Cyrl-RS"/>
        </w:rPr>
        <w:tab/>
      </w:r>
      <w:r>
        <w:rPr>
          <w:lang w:val="sr-Cyrl-RS"/>
        </w:rPr>
        <w:tab/>
      </w:r>
      <w:r>
        <w:rPr>
          <w:lang w:val="sr-Cyrl-RS"/>
        </w:rPr>
        <w:tab/>
        <w:t xml:space="preserve">      Александра Војиновић,дипл.инж.грађ.</w:t>
      </w:r>
    </w:p>
    <w:p w:rsidR="00C65097" w:rsidRDefault="00C65097" w:rsidP="00ED0FCC">
      <w:pPr>
        <w:jc w:val="both"/>
        <w:rPr>
          <w:lang w:val="sr-Cyrl-RS"/>
        </w:rPr>
      </w:pPr>
    </w:p>
    <w:p w:rsidR="00C65097" w:rsidRDefault="00C65097" w:rsidP="00ED0FCC">
      <w:pPr>
        <w:jc w:val="both"/>
        <w:rPr>
          <w:lang w:val="sr-Cyrl-RS"/>
        </w:rPr>
      </w:pPr>
    </w:p>
    <w:p w:rsidR="00C65097" w:rsidRDefault="00C65097" w:rsidP="00ED0FCC">
      <w:pPr>
        <w:jc w:val="both"/>
        <w:rPr>
          <w:lang w:val="sr-Cyrl-RS"/>
        </w:rPr>
      </w:pPr>
    </w:p>
    <w:p w:rsidR="00C65097" w:rsidRDefault="00C65097" w:rsidP="00ED0FCC">
      <w:pPr>
        <w:jc w:val="both"/>
        <w:rPr>
          <w:lang w:val="sr-Cyrl-RS"/>
        </w:rPr>
      </w:pPr>
    </w:p>
    <w:p w:rsidR="00C65097" w:rsidRDefault="00C65097" w:rsidP="00ED0FCC">
      <w:pPr>
        <w:jc w:val="both"/>
        <w:rPr>
          <w:lang w:val="sr-Cyrl-RS"/>
        </w:rPr>
      </w:pPr>
    </w:p>
    <w:p w:rsidR="00C65097" w:rsidRDefault="00C65097" w:rsidP="00ED0FCC">
      <w:pPr>
        <w:jc w:val="both"/>
        <w:rPr>
          <w:lang w:val="sr-Cyrl-RS"/>
        </w:rPr>
      </w:pPr>
    </w:p>
    <w:p w:rsidR="00C65097" w:rsidRDefault="00C65097" w:rsidP="00C65097">
      <w:pPr>
        <w:outlineLvl w:val="0"/>
        <w:rPr>
          <w:b/>
          <w:lang w:val="sr-Cyrl-CS"/>
        </w:rPr>
        <w:sectPr w:rsidR="00C65097" w:rsidSect="00FF23E2">
          <w:footerReference w:type="default" r:id="rId7"/>
          <w:pgSz w:w="11907" w:h="16840" w:code="9"/>
          <w:pgMar w:top="1440" w:right="1440" w:bottom="1440" w:left="1440" w:header="720" w:footer="720" w:gutter="0"/>
          <w:cols w:space="720"/>
          <w:titlePg/>
          <w:docGrid w:linePitch="360"/>
        </w:sectPr>
      </w:pPr>
    </w:p>
    <w:p w:rsidR="00C65097" w:rsidRPr="00A65581" w:rsidRDefault="00C65097" w:rsidP="00C65097">
      <w:pPr>
        <w:outlineLvl w:val="0"/>
        <w:rPr>
          <w:sz w:val="20"/>
          <w:szCs w:val="20"/>
          <w:lang w:val="sr-Cyrl-RS"/>
        </w:rPr>
      </w:pPr>
      <w:r>
        <w:rPr>
          <w:b/>
          <w:lang w:val="sr-Cyrl-CS"/>
        </w:rPr>
        <w:lastRenderedPageBreak/>
        <w:t xml:space="preserve"> </w:t>
      </w:r>
      <w:r w:rsidR="002D373D">
        <w:rPr>
          <w:b/>
          <w:lang w:val="sr-Cyrl-CS"/>
        </w:rPr>
        <w:t xml:space="preserve">                                            </w:t>
      </w:r>
      <w:r>
        <w:rPr>
          <w:b/>
          <w:lang w:val="sr-Cyrl-CS"/>
        </w:rPr>
        <w:t xml:space="preserve"> </w:t>
      </w:r>
      <w:r w:rsidRPr="00A65581">
        <w:rPr>
          <w:b/>
          <w:lang w:val="sr-Cyrl-CS"/>
        </w:rPr>
        <w:t xml:space="preserve">ГОДИШЊИ ИЗВЕШТАЈ О РАДУ ОДЕЉЕЊА </w:t>
      </w:r>
      <w:r w:rsidRPr="00A65581">
        <w:rPr>
          <w:b/>
          <w:lang w:val="sr-Cyrl-RS"/>
        </w:rPr>
        <w:t>ВОДНЕ ИНСПЕКЦИЈЕ</w:t>
      </w:r>
      <w:r w:rsidRPr="00A65581">
        <w:rPr>
          <w:b/>
          <w:sz w:val="20"/>
          <w:szCs w:val="20"/>
          <w:lang w:val="sr-Cyrl-CS"/>
        </w:rPr>
        <w:t xml:space="preserve">  ЗА 2017. </w:t>
      </w:r>
    </w:p>
    <w:p w:rsidR="00C65097" w:rsidRPr="00A65581" w:rsidRDefault="00C65097" w:rsidP="00C65097">
      <w:pPr>
        <w:rPr>
          <w:b/>
          <w:sz w:val="20"/>
          <w:szCs w:val="20"/>
          <w:lang w:val="sr-Cyrl-RS"/>
        </w:rPr>
      </w:pPr>
      <w:r w:rsidRPr="00A65581">
        <w:rPr>
          <w:b/>
          <w:sz w:val="20"/>
          <w:szCs w:val="20"/>
          <w:lang w:val="sr-Cyrl-CS"/>
        </w:rPr>
        <w:t xml:space="preserve"> </w:t>
      </w:r>
      <w:r w:rsidRPr="00A65581">
        <w:rPr>
          <w:b/>
          <w:sz w:val="20"/>
          <w:szCs w:val="20"/>
          <w:lang w:val="sr-Cyrl-RS"/>
        </w:rPr>
        <w:t xml:space="preserve">                          </w:t>
      </w:r>
      <w:r w:rsidRPr="00A65581">
        <w:rPr>
          <w:b/>
          <w:sz w:val="20"/>
          <w:szCs w:val="20"/>
          <w:lang w:val="sr-Cyrl-CS"/>
        </w:rPr>
        <w:t xml:space="preserve">                                                                                  </w:t>
      </w:r>
      <w:r w:rsidRPr="00A65581">
        <w:rPr>
          <w:b/>
          <w:sz w:val="20"/>
          <w:szCs w:val="20"/>
          <w:lang w:val="sr-Cyrl-RS"/>
        </w:rPr>
        <w:t xml:space="preserve">                                                               </w:t>
      </w:r>
    </w:p>
    <w:p w:rsidR="00C65097" w:rsidRPr="00A65581" w:rsidRDefault="00C65097" w:rsidP="00C65097">
      <w:pPr>
        <w:ind w:left="6480"/>
        <w:rPr>
          <w:sz w:val="20"/>
          <w:szCs w:val="20"/>
          <w:lang w:val="sr-Cyrl-CS"/>
        </w:rPr>
      </w:pPr>
      <w:r w:rsidRPr="00A65581">
        <w:rPr>
          <w:b/>
          <w:sz w:val="20"/>
          <w:szCs w:val="20"/>
          <w:lang w:val="sr-Cyrl-RS"/>
        </w:rPr>
        <w:t xml:space="preserve">                                                                                             </w:t>
      </w:r>
    </w:p>
    <w:tbl>
      <w:tblPr>
        <w:tblpPr w:leftFromText="180" w:rightFromText="180" w:vertAnchor="text" w:horzAnchor="margin" w:tblpXSpec="center"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3330"/>
        <w:gridCol w:w="1062"/>
        <w:gridCol w:w="11"/>
        <w:gridCol w:w="754"/>
        <w:gridCol w:w="720"/>
        <w:gridCol w:w="473"/>
        <w:gridCol w:w="463"/>
        <w:gridCol w:w="594"/>
        <w:gridCol w:w="643"/>
        <w:gridCol w:w="617"/>
        <w:gridCol w:w="555"/>
        <w:gridCol w:w="676"/>
        <w:gridCol w:w="702"/>
        <w:gridCol w:w="716"/>
        <w:gridCol w:w="741"/>
      </w:tblGrid>
      <w:tr w:rsidR="00C65097" w:rsidRPr="00A65581" w:rsidTr="006D2D1B">
        <w:trPr>
          <w:cantSplit/>
          <w:trHeight w:val="905"/>
        </w:trPr>
        <w:tc>
          <w:tcPr>
            <w:tcW w:w="558" w:type="dxa"/>
            <w:vMerge w:val="restart"/>
            <w:tcBorders>
              <w:top w:val="thinThickSmallGap" w:sz="24" w:space="0" w:color="auto"/>
              <w:left w:val="thinThickSmallGap" w:sz="24" w:space="0" w:color="auto"/>
              <w:right w:val="double" w:sz="4" w:space="0" w:color="auto"/>
            </w:tcBorders>
            <w:textDirection w:val="btLr"/>
            <w:vAlign w:val="center"/>
          </w:tcPr>
          <w:p w:rsidR="00C65097" w:rsidRPr="00A65581" w:rsidRDefault="00C65097" w:rsidP="006D2D1B">
            <w:pPr>
              <w:ind w:left="113" w:right="113"/>
              <w:rPr>
                <w:lang w:val="sr-Cyrl-RS"/>
              </w:rPr>
            </w:pPr>
            <w:r w:rsidRPr="00A65581">
              <w:rPr>
                <w:lang w:val="sr-Cyrl-RS"/>
              </w:rPr>
              <w:t xml:space="preserve">   редни бр.</w:t>
            </w:r>
          </w:p>
        </w:tc>
        <w:tc>
          <w:tcPr>
            <w:tcW w:w="3330" w:type="dxa"/>
            <w:vMerge w:val="restart"/>
            <w:tcBorders>
              <w:top w:val="thinThickSmallGap" w:sz="24" w:space="0" w:color="auto"/>
              <w:left w:val="double" w:sz="4" w:space="0" w:color="auto"/>
            </w:tcBorders>
            <w:vAlign w:val="center"/>
          </w:tcPr>
          <w:p w:rsidR="00C65097" w:rsidRPr="00A65581" w:rsidRDefault="00C65097" w:rsidP="006D2D1B">
            <w:pPr>
              <w:rPr>
                <w:lang w:val="sr-Cyrl-RS"/>
              </w:rPr>
            </w:pPr>
          </w:p>
          <w:p w:rsidR="00C65097" w:rsidRPr="00A65581" w:rsidRDefault="00C65097" w:rsidP="006D2D1B">
            <w:pPr>
              <w:jc w:val="center"/>
              <w:rPr>
                <w:lang w:val="sr-Cyrl-RS"/>
              </w:rPr>
            </w:pPr>
            <w:r w:rsidRPr="00A65581">
              <w:rPr>
                <w:lang w:val="sr-Cyrl-RS"/>
              </w:rPr>
              <w:t xml:space="preserve">име и презиме </w:t>
            </w:r>
          </w:p>
          <w:p w:rsidR="00C65097" w:rsidRPr="00A65581" w:rsidRDefault="00C65097" w:rsidP="006D2D1B">
            <w:pPr>
              <w:jc w:val="center"/>
              <w:rPr>
                <w:lang w:val="sr-Cyrl-RS"/>
              </w:rPr>
            </w:pPr>
          </w:p>
        </w:tc>
        <w:tc>
          <w:tcPr>
            <w:tcW w:w="1073" w:type="dxa"/>
            <w:gridSpan w:val="2"/>
            <w:vMerge w:val="restart"/>
            <w:tcBorders>
              <w:top w:val="thinThickSmallGap" w:sz="24" w:space="0" w:color="auto"/>
              <w:right w:val="double" w:sz="4" w:space="0" w:color="auto"/>
            </w:tcBorders>
            <w:vAlign w:val="center"/>
          </w:tcPr>
          <w:p w:rsidR="00C65097" w:rsidRPr="00A65581" w:rsidRDefault="00C65097" w:rsidP="006D2D1B">
            <w:pPr>
              <w:rPr>
                <w:lang w:val="sr-Cyrl-RS"/>
              </w:rPr>
            </w:pPr>
          </w:p>
          <w:p w:rsidR="00C65097" w:rsidRPr="00A65581" w:rsidRDefault="00C65097" w:rsidP="006D2D1B">
            <w:pPr>
              <w:jc w:val="center"/>
              <w:rPr>
                <w:lang w:val="sr-Cyrl-RS"/>
              </w:rPr>
            </w:pPr>
            <w:r w:rsidRPr="00A65581">
              <w:rPr>
                <w:lang w:val="sr-Cyrl-RS"/>
              </w:rPr>
              <w:t>Пове-рени послови</w:t>
            </w:r>
          </w:p>
        </w:tc>
        <w:tc>
          <w:tcPr>
            <w:tcW w:w="754" w:type="dxa"/>
            <w:vMerge w:val="restart"/>
            <w:tcBorders>
              <w:top w:val="thinThickSmallGap" w:sz="24" w:space="0" w:color="auto"/>
              <w:left w:val="double" w:sz="4" w:space="0" w:color="auto"/>
              <w:right w:val="double" w:sz="4" w:space="0" w:color="auto"/>
            </w:tcBorders>
            <w:vAlign w:val="center"/>
          </w:tcPr>
          <w:p w:rsidR="00C65097" w:rsidRPr="00A65581" w:rsidRDefault="00C65097" w:rsidP="006D2D1B">
            <w:pPr>
              <w:rPr>
                <w:lang w:val="sr-Cyrl-RS"/>
              </w:rPr>
            </w:pPr>
          </w:p>
          <w:p w:rsidR="00C65097" w:rsidRPr="00A65581" w:rsidRDefault="00C65097" w:rsidP="006D2D1B">
            <w:pPr>
              <w:jc w:val="center"/>
              <w:rPr>
                <w:lang w:val="sr-Cyrl-RS"/>
              </w:rPr>
            </w:pPr>
            <w:r w:rsidRPr="00A65581">
              <w:rPr>
                <w:lang w:val="sr-Cyrl-RS"/>
              </w:rPr>
              <w:t>План</w:t>
            </w:r>
          </w:p>
          <w:p w:rsidR="00C65097" w:rsidRPr="00A65581" w:rsidRDefault="00C65097" w:rsidP="006D2D1B">
            <w:pPr>
              <w:jc w:val="center"/>
            </w:pPr>
          </w:p>
          <w:p w:rsidR="00C65097" w:rsidRPr="00A65581" w:rsidRDefault="00C65097" w:rsidP="006D2D1B">
            <w:pPr>
              <w:jc w:val="center"/>
              <w:rPr>
                <w:lang w:val="sr-Cyrl-RS"/>
              </w:rPr>
            </w:pPr>
            <w:r w:rsidRPr="00A65581">
              <w:rPr>
                <w:lang w:val="sr-Cyrl-RS"/>
              </w:rPr>
              <w:t>за</w:t>
            </w:r>
          </w:p>
          <w:p w:rsidR="00C65097" w:rsidRPr="00A65581" w:rsidRDefault="00C65097" w:rsidP="006D2D1B">
            <w:pPr>
              <w:jc w:val="center"/>
              <w:rPr>
                <w:lang w:val="sr-Cyrl-RS"/>
              </w:rPr>
            </w:pPr>
          </w:p>
          <w:p w:rsidR="00C65097" w:rsidRPr="00A65581" w:rsidRDefault="00C65097" w:rsidP="006D2D1B">
            <w:pPr>
              <w:jc w:val="center"/>
              <w:rPr>
                <w:lang w:val="sr-Cyrl-RS"/>
              </w:rPr>
            </w:pPr>
            <w:r w:rsidRPr="00A65581">
              <w:rPr>
                <w:lang w:val="sr-Cyrl-RS"/>
              </w:rPr>
              <w:t>2017</w:t>
            </w:r>
          </w:p>
        </w:tc>
        <w:tc>
          <w:tcPr>
            <w:tcW w:w="2250" w:type="dxa"/>
            <w:gridSpan w:val="4"/>
            <w:tcBorders>
              <w:top w:val="thinThickSmallGap" w:sz="2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записник</w:t>
            </w:r>
          </w:p>
        </w:tc>
        <w:tc>
          <w:tcPr>
            <w:tcW w:w="1260" w:type="dxa"/>
            <w:gridSpan w:val="2"/>
            <w:tcBorders>
              <w:top w:val="thinThickSmallGap" w:sz="2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lang w:val="sr-Latn-RS"/>
              </w:rPr>
            </w:pPr>
          </w:p>
          <w:p w:rsidR="00C65097" w:rsidRPr="00A65581" w:rsidRDefault="00C65097" w:rsidP="006D2D1B">
            <w:pPr>
              <w:jc w:val="center"/>
              <w:rPr>
                <w:lang w:val="sr-Cyrl-RS"/>
              </w:rPr>
            </w:pPr>
            <w:r w:rsidRPr="00A65581">
              <w:rPr>
                <w:lang w:val="sr-Cyrl-RS"/>
              </w:rPr>
              <w:t>Област</w:t>
            </w:r>
          </w:p>
          <w:p w:rsidR="00C65097" w:rsidRPr="00A65581" w:rsidRDefault="00C65097" w:rsidP="006D2D1B">
            <w:pPr>
              <w:jc w:val="center"/>
              <w:rPr>
                <w:lang w:val="sr-Cyrl-RS"/>
              </w:rPr>
            </w:pPr>
            <w:r w:rsidRPr="00A65581">
              <w:rPr>
                <w:lang w:val="sr-Cyrl-RS"/>
              </w:rPr>
              <w:t>надзора</w:t>
            </w:r>
          </w:p>
          <w:p w:rsidR="00C65097" w:rsidRPr="00A65581" w:rsidRDefault="00C65097" w:rsidP="006D2D1B">
            <w:pPr>
              <w:jc w:val="center"/>
              <w:rPr>
                <w:lang w:val="sr-Latn-RS"/>
              </w:rPr>
            </w:pPr>
          </w:p>
        </w:tc>
        <w:tc>
          <w:tcPr>
            <w:tcW w:w="555" w:type="dxa"/>
            <w:vMerge w:val="restart"/>
            <w:tcBorders>
              <w:top w:val="thinThickSmallGap" w:sz="24" w:space="0" w:color="auto"/>
              <w:left w:val="double" w:sz="4" w:space="0" w:color="auto"/>
              <w:right w:val="double" w:sz="4" w:space="0" w:color="auto"/>
            </w:tcBorders>
            <w:textDirection w:val="btLr"/>
            <w:vAlign w:val="center"/>
          </w:tcPr>
          <w:p w:rsidR="00C65097" w:rsidRPr="00A65581" w:rsidRDefault="00C65097" w:rsidP="006D2D1B">
            <w:pPr>
              <w:ind w:left="113" w:right="113"/>
              <w:jc w:val="center"/>
              <w:rPr>
                <w:lang w:val="sr-Cyrl-RS"/>
              </w:rPr>
            </w:pPr>
            <w:r w:rsidRPr="00A65581">
              <w:rPr>
                <w:lang w:val="sr-Cyrl-RS"/>
              </w:rPr>
              <w:t>решења</w:t>
            </w:r>
          </w:p>
        </w:tc>
        <w:tc>
          <w:tcPr>
            <w:tcW w:w="2094" w:type="dxa"/>
            <w:gridSpan w:val="3"/>
            <w:tcBorders>
              <w:top w:val="thinThickSmallGap" w:sz="2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пријаве</w:t>
            </w:r>
          </w:p>
        </w:tc>
        <w:tc>
          <w:tcPr>
            <w:tcW w:w="741" w:type="dxa"/>
            <w:vMerge w:val="restart"/>
            <w:tcBorders>
              <w:top w:val="thinThickSmallGap" w:sz="24" w:space="0" w:color="auto"/>
              <w:left w:val="double" w:sz="4" w:space="0" w:color="auto"/>
              <w:right w:val="thinThickSmallGap" w:sz="24" w:space="0" w:color="auto"/>
            </w:tcBorders>
            <w:textDirection w:val="btLr"/>
            <w:vAlign w:val="center"/>
          </w:tcPr>
          <w:p w:rsidR="00C65097" w:rsidRPr="00A65581" w:rsidRDefault="00C65097" w:rsidP="006D2D1B">
            <w:pPr>
              <w:jc w:val="center"/>
              <w:rPr>
                <w:lang w:val="sr-Cyrl-RS"/>
              </w:rPr>
            </w:pPr>
            <w:r w:rsidRPr="00A65581">
              <w:rPr>
                <w:lang w:val="sr-Cyrl-RS"/>
              </w:rPr>
              <w:t>дописи</w:t>
            </w:r>
          </w:p>
        </w:tc>
      </w:tr>
      <w:tr w:rsidR="00C65097" w:rsidRPr="00A65581" w:rsidTr="006D2D1B">
        <w:trPr>
          <w:cantSplit/>
          <w:trHeight w:val="1432"/>
        </w:trPr>
        <w:tc>
          <w:tcPr>
            <w:tcW w:w="558" w:type="dxa"/>
            <w:vMerge/>
            <w:tcBorders>
              <w:left w:val="thinThickSmallGap" w:sz="24" w:space="0" w:color="auto"/>
              <w:bottom w:val="double" w:sz="4" w:space="0" w:color="auto"/>
              <w:right w:val="double" w:sz="4" w:space="0" w:color="auto"/>
            </w:tcBorders>
          </w:tcPr>
          <w:p w:rsidR="00C65097" w:rsidRPr="00A65581" w:rsidRDefault="00C65097" w:rsidP="006D2D1B">
            <w:pPr>
              <w:rPr>
                <w:sz w:val="20"/>
                <w:szCs w:val="20"/>
                <w:lang w:val="sr-Latn-RS"/>
              </w:rPr>
            </w:pPr>
          </w:p>
        </w:tc>
        <w:tc>
          <w:tcPr>
            <w:tcW w:w="3330" w:type="dxa"/>
            <w:vMerge/>
            <w:tcBorders>
              <w:left w:val="double" w:sz="4" w:space="0" w:color="auto"/>
              <w:bottom w:val="double" w:sz="4" w:space="0" w:color="auto"/>
            </w:tcBorders>
          </w:tcPr>
          <w:p w:rsidR="00C65097" w:rsidRPr="00A65581" w:rsidRDefault="00C65097" w:rsidP="006D2D1B">
            <w:pPr>
              <w:rPr>
                <w:sz w:val="20"/>
                <w:szCs w:val="20"/>
                <w:lang w:val="sr-Cyrl-CS"/>
              </w:rPr>
            </w:pPr>
          </w:p>
        </w:tc>
        <w:tc>
          <w:tcPr>
            <w:tcW w:w="1073" w:type="dxa"/>
            <w:gridSpan w:val="2"/>
            <w:vMerge/>
            <w:tcBorders>
              <w:bottom w:val="double" w:sz="4" w:space="0" w:color="auto"/>
              <w:right w:val="double" w:sz="4" w:space="0" w:color="auto"/>
            </w:tcBorders>
          </w:tcPr>
          <w:p w:rsidR="00C65097" w:rsidRPr="00A65581" w:rsidRDefault="00C65097" w:rsidP="006D2D1B">
            <w:pPr>
              <w:rPr>
                <w:sz w:val="20"/>
                <w:szCs w:val="20"/>
                <w:lang w:val="sr-Cyrl-CS"/>
              </w:rPr>
            </w:pPr>
          </w:p>
        </w:tc>
        <w:tc>
          <w:tcPr>
            <w:tcW w:w="754" w:type="dxa"/>
            <w:vMerge/>
            <w:tcBorders>
              <w:left w:val="double" w:sz="4" w:space="0" w:color="auto"/>
              <w:bottom w:val="double" w:sz="4" w:space="0" w:color="auto"/>
              <w:right w:val="double" w:sz="4" w:space="0" w:color="auto"/>
            </w:tcBorders>
          </w:tcPr>
          <w:p w:rsidR="00C65097" w:rsidRPr="00A65581" w:rsidRDefault="00C65097" w:rsidP="006D2D1B">
            <w:pPr>
              <w:rPr>
                <w:sz w:val="20"/>
                <w:szCs w:val="20"/>
                <w:lang w:val="sr-Cyrl-CS"/>
              </w:rPr>
            </w:pPr>
          </w:p>
        </w:tc>
        <w:tc>
          <w:tcPr>
            <w:tcW w:w="720" w:type="dxa"/>
            <w:tcBorders>
              <w:top w:val="single" w:sz="4" w:space="0" w:color="auto"/>
              <w:left w:val="double" w:sz="4" w:space="0" w:color="auto"/>
              <w:bottom w:val="double" w:sz="4" w:space="0" w:color="auto"/>
            </w:tcBorders>
            <w:textDirection w:val="btLr"/>
            <w:vAlign w:val="center"/>
          </w:tcPr>
          <w:p w:rsidR="00C65097" w:rsidRPr="00A65581" w:rsidRDefault="00C65097" w:rsidP="006D2D1B">
            <w:pPr>
              <w:ind w:left="115" w:right="115"/>
              <w:rPr>
                <w:lang w:val="sr-Cyrl-CS"/>
              </w:rPr>
            </w:pPr>
            <w:r w:rsidRPr="00A65581">
              <w:t xml:space="preserve">                 </w:t>
            </w:r>
            <w:proofErr w:type="spellStart"/>
            <w:r w:rsidRPr="00A65581">
              <w:t>редовни</w:t>
            </w:r>
            <w:proofErr w:type="spellEnd"/>
          </w:p>
          <w:p w:rsidR="00C65097" w:rsidRPr="00A65581" w:rsidRDefault="00C65097" w:rsidP="006D2D1B">
            <w:pPr>
              <w:ind w:left="113" w:right="113"/>
              <w:jc w:val="center"/>
              <w:rPr>
                <w:lang w:val="sr-Cyrl-CS"/>
              </w:rPr>
            </w:pPr>
          </w:p>
        </w:tc>
        <w:tc>
          <w:tcPr>
            <w:tcW w:w="473" w:type="dxa"/>
            <w:tcBorders>
              <w:top w:val="single" w:sz="4" w:space="0" w:color="auto"/>
              <w:bottom w:val="double" w:sz="4" w:space="0" w:color="auto"/>
            </w:tcBorders>
            <w:textDirection w:val="btLr"/>
            <w:vAlign w:val="center"/>
          </w:tcPr>
          <w:p w:rsidR="00C65097" w:rsidRPr="00A65581" w:rsidRDefault="00C65097" w:rsidP="006D2D1B">
            <w:pPr>
              <w:rPr>
                <w:lang w:val="sr-Cyrl-CS"/>
              </w:rPr>
            </w:pPr>
            <w:r w:rsidRPr="00A65581">
              <w:rPr>
                <w:lang w:val="sr-Cyrl-RS"/>
              </w:rPr>
              <w:t xml:space="preserve">   п</w:t>
            </w:r>
            <w:r w:rsidRPr="00A65581">
              <w:rPr>
                <w:lang w:val="sr-Cyrl-CS"/>
              </w:rPr>
              <w:t>однесци</w:t>
            </w:r>
          </w:p>
        </w:tc>
        <w:tc>
          <w:tcPr>
            <w:tcW w:w="463" w:type="dxa"/>
            <w:tcBorders>
              <w:top w:val="single" w:sz="4" w:space="0" w:color="auto"/>
              <w:bottom w:val="double" w:sz="4" w:space="0" w:color="auto"/>
            </w:tcBorders>
            <w:textDirection w:val="btLr"/>
          </w:tcPr>
          <w:p w:rsidR="00C65097" w:rsidRPr="00A65581" w:rsidRDefault="00C65097" w:rsidP="006D2D1B">
            <w:pPr>
              <w:ind w:left="113" w:right="113"/>
              <w:rPr>
                <w:lang w:val="sr-Cyrl-RS"/>
              </w:rPr>
            </w:pPr>
            <w:r w:rsidRPr="00A65581">
              <w:rPr>
                <w:lang w:val="sr-Cyrl-RS"/>
              </w:rPr>
              <w:t xml:space="preserve"> п</w:t>
            </w:r>
            <w:r w:rsidRPr="00A65581">
              <w:rPr>
                <w:lang w:val="sr-Cyrl-CS"/>
              </w:rPr>
              <w:t xml:space="preserve">о </w:t>
            </w:r>
            <w:r w:rsidRPr="00A65581">
              <w:rPr>
                <w:lang w:val="sr-Cyrl-RS"/>
              </w:rPr>
              <w:t>налогу</w:t>
            </w:r>
          </w:p>
          <w:p w:rsidR="00C65097" w:rsidRPr="00A65581" w:rsidRDefault="00C65097" w:rsidP="006D2D1B">
            <w:pPr>
              <w:ind w:left="113" w:right="113"/>
              <w:rPr>
                <w:lang w:val="sr-Cyrl-RS"/>
              </w:rPr>
            </w:pPr>
          </w:p>
          <w:p w:rsidR="00C65097" w:rsidRPr="00A65581" w:rsidRDefault="00C65097" w:rsidP="006D2D1B">
            <w:pPr>
              <w:ind w:left="113" w:right="113"/>
              <w:rPr>
                <w:lang w:val="sr-Cyrl-CS"/>
              </w:rPr>
            </w:pPr>
            <w:r w:rsidRPr="00A65581">
              <w:rPr>
                <w:lang w:val="sr-Cyrl-CS"/>
              </w:rPr>
              <w:t>налогу</w:t>
            </w:r>
          </w:p>
          <w:p w:rsidR="00C65097" w:rsidRPr="00A65581" w:rsidRDefault="00C65097" w:rsidP="006D2D1B">
            <w:pPr>
              <w:ind w:left="113" w:right="113"/>
              <w:rPr>
                <w:lang w:val="sr-Cyrl-CS"/>
              </w:rPr>
            </w:pPr>
          </w:p>
        </w:tc>
        <w:tc>
          <w:tcPr>
            <w:tcW w:w="594" w:type="dxa"/>
            <w:tcBorders>
              <w:top w:val="single" w:sz="4" w:space="0" w:color="auto"/>
              <w:bottom w:val="double" w:sz="4" w:space="0" w:color="auto"/>
              <w:right w:val="double" w:sz="4" w:space="0" w:color="auto"/>
            </w:tcBorders>
            <w:textDirection w:val="btLr"/>
          </w:tcPr>
          <w:p w:rsidR="00C65097" w:rsidRPr="00A65581" w:rsidRDefault="00C65097" w:rsidP="006D2D1B">
            <w:pPr>
              <w:ind w:left="113" w:right="113"/>
              <w:rPr>
                <w:lang w:val="sr-Cyrl-RS"/>
              </w:rPr>
            </w:pPr>
            <w:r w:rsidRPr="00A65581">
              <w:rPr>
                <w:lang w:val="sr-Cyrl-RS"/>
              </w:rPr>
              <w:t xml:space="preserve"> в</w:t>
            </w:r>
            <w:r w:rsidRPr="00A65581">
              <w:rPr>
                <w:lang w:val="sr-Cyrl-CS"/>
              </w:rPr>
              <w:t>анредн</w:t>
            </w:r>
            <w:r w:rsidRPr="00A65581">
              <w:rPr>
                <w:lang w:val="sr-Cyrl-RS"/>
              </w:rPr>
              <w:t>и</w:t>
            </w:r>
          </w:p>
          <w:p w:rsidR="00C65097" w:rsidRPr="00A65581" w:rsidRDefault="00C65097" w:rsidP="006D2D1B">
            <w:pPr>
              <w:ind w:left="113" w:right="113"/>
              <w:rPr>
                <w:lang w:val="sr-Cyrl-RS"/>
              </w:rPr>
            </w:pPr>
          </w:p>
        </w:tc>
        <w:tc>
          <w:tcPr>
            <w:tcW w:w="643" w:type="dxa"/>
            <w:tcBorders>
              <w:top w:val="single" w:sz="4" w:space="0" w:color="auto"/>
              <w:left w:val="double" w:sz="4" w:space="0" w:color="auto"/>
              <w:bottom w:val="double" w:sz="4" w:space="0" w:color="auto"/>
              <w:right w:val="single" w:sz="4" w:space="0" w:color="auto"/>
            </w:tcBorders>
            <w:textDirection w:val="btLr"/>
          </w:tcPr>
          <w:p w:rsidR="00C65097" w:rsidRPr="00A65581" w:rsidRDefault="00C65097" w:rsidP="006D2D1B">
            <w:pPr>
              <w:ind w:left="113" w:right="113"/>
              <w:jc w:val="center"/>
              <w:rPr>
                <w:lang w:val="sr-Cyrl-RS"/>
              </w:rPr>
            </w:pPr>
            <w:r w:rsidRPr="00A65581">
              <w:rPr>
                <w:lang w:val="sr-Cyrl-RS"/>
              </w:rPr>
              <w:t>теренски</w:t>
            </w:r>
          </w:p>
          <w:p w:rsidR="00C65097" w:rsidRPr="00A65581" w:rsidRDefault="00C65097" w:rsidP="006D2D1B">
            <w:pPr>
              <w:ind w:left="113" w:right="113"/>
              <w:jc w:val="center"/>
              <w:rPr>
                <w:lang w:val="sr-Latn-RS"/>
              </w:rPr>
            </w:pPr>
          </w:p>
          <w:p w:rsidR="00C65097" w:rsidRPr="00A65581" w:rsidRDefault="00C65097" w:rsidP="006D2D1B">
            <w:pPr>
              <w:ind w:left="113" w:right="113"/>
              <w:jc w:val="center"/>
              <w:rPr>
                <w:lang w:val="sr-Latn-RS"/>
              </w:rPr>
            </w:pPr>
          </w:p>
          <w:p w:rsidR="00C65097" w:rsidRPr="00A65581" w:rsidRDefault="00C65097" w:rsidP="006D2D1B">
            <w:pPr>
              <w:ind w:left="113" w:right="113"/>
              <w:jc w:val="center"/>
              <w:rPr>
                <w:sz w:val="20"/>
                <w:szCs w:val="20"/>
                <w:lang w:val="sr-Cyrl-CS"/>
              </w:rPr>
            </w:pPr>
          </w:p>
        </w:tc>
        <w:tc>
          <w:tcPr>
            <w:tcW w:w="617" w:type="dxa"/>
            <w:tcBorders>
              <w:top w:val="single" w:sz="4" w:space="0" w:color="auto"/>
              <w:left w:val="single" w:sz="4" w:space="0" w:color="auto"/>
              <w:bottom w:val="double" w:sz="4" w:space="0" w:color="auto"/>
              <w:right w:val="double" w:sz="4" w:space="0" w:color="auto"/>
            </w:tcBorders>
            <w:textDirection w:val="btLr"/>
          </w:tcPr>
          <w:p w:rsidR="00C65097" w:rsidRPr="00A65581" w:rsidRDefault="00C65097" w:rsidP="006D2D1B">
            <w:pPr>
              <w:ind w:left="113" w:right="113"/>
              <w:rPr>
                <w:lang w:val="sr-Cyrl-CS"/>
              </w:rPr>
            </w:pPr>
            <w:r w:rsidRPr="00A65581">
              <w:rPr>
                <w:lang w:val="sr-Cyrl-CS"/>
              </w:rPr>
              <w:t>Канцелар.</w:t>
            </w:r>
          </w:p>
        </w:tc>
        <w:tc>
          <w:tcPr>
            <w:tcW w:w="555" w:type="dxa"/>
            <w:vMerge/>
            <w:tcBorders>
              <w:left w:val="double" w:sz="4" w:space="0" w:color="auto"/>
              <w:bottom w:val="double" w:sz="4" w:space="0" w:color="auto"/>
              <w:right w:val="double" w:sz="4" w:space="0" w:color="auto"/>
            </w:tcBorders>
          </w:tcPr>
          <w:p w:rsidR="00C65097" w:rsidRPr="00A65581" w:rsidRDefault="00C65097" w:rsidP="006D2D1B">
            <w:pPr>
              <w:rPr>
                <w:sz w:val="20"/>
                <w:szCs w:val="20"/>
                <w:lang w:val="sr-Cyrl-CS"/>
              </w:rPr>
            </w:pPr>
          </w:p>
        </w:tc>
        <w:tc>
          <w:tcPr>
            <w:tcW w:w="676" w:type="dxa"/>
            <w:tcBorders>
              <w:top w:val="single" w:sz="4" w:space="0" w:color="auto"/>
              <w:left w:val="double" w:sz="4" w:space="0" w:color="auto"/>
              <w:bottom w:val="double" w:sz="4" w:space="0" w:color="auto"/>
            </w:tcBorders>
            <w:textDirection w:val="btLr"/>
            <w:vAlign w:val="center"/>
          </w:tcPr>
          <w:p w:rsidR="00C65097" w:rsidRPr="00A65581" w:rsidRDefault="00C65097" w:rsidP="006D2D1B">
            <w:pPr>
              <w:ind w:left="113" w:right="113"/>
              <w:jc w:val="center"/>
              <w:rPr>
                <w:lang w:val="sr-Cyrl-CS"/>
              </w:rPr>
            </w:pPr>
            <w:proofErr w:type="spellStart"/>
            <w:r w:rsidRPr="00A65581">
              <w:t>прекрша</w:t>
            </w:r>
            <w:proofErr w:type="spellEnd"/>
            <w:r w:rsidRPr="00A65581">
              <w:rPr>
                <w:lang w:val="sr-Cyrl-CS"/>
              </w:rPr>
              <w:t>ј</w:t>
            </w:r>
          </w:p>
        </w:tc>
        <w:tc>
          <w:tcPr>
            <w:tcW w:w="702" w:type="dxa"/>
            <w:tcBorders>
              <w:top w:val="single" w:sz="4" w:space="0" w:color="auto"/>
              <w:bottom w:val="double" w:sz="4" w:space="0" w:color="auto"/>
            </w:tcBorders>
            <w:textDirection w:val="btLr"/>
            <w:vAlign w:val="center"/>
          </w:tcPr>
          <w:p w:rsidR="00C65097" w:rsidRPr="00A65581" w:rsidRDefault="00C65097" w:rsidP="006D2D1B">
            <w:pPr>
              <w:ind w:left="113" w:right="113"/>
              <w:jc w:val="center"/>
              <w:rPr>
                <w:lang w:val="sr-Cyrl-RS"/>
              </w:rPr>
            </w:pPr>
            <w:r w:rsidRPr="00A65581">
              <w:t xml:space="preserve">         </w:t>
            </w:r>
            <w:proofErr w:type="spellStart"/>
            <w:r w:rsidRPr="00A65581">
              <w:t>прив</w:t>
            </w:r>
            <w:proofErr w:type="spellEnd"/>
            <w:r w:rsidRPr="00A65581">
              <w:rPr>
                <w:lang w:val="sr-Cyrl-CS"/>
              </w:rPr>
              <w:t>р.пр</w:t>
            </w:r>
            <w:r w:rsidRPr="00A65581">
              <w:rPr>
                <w:lang w:val="sr-Cyrl-RS"/>
              </w:rPr>
              <w:t>.</w:t>
            </w:r>
          </w:p>
          <w:p w:rsidR="00C65097" w:rsidRPr="00A65581" w:rsidRDefault="00C65097" w:rsidP="006D2D1B">
            <w:pPr>
              <w:ind w:left="113" w:right="113"/>
              <w:jc w:val="center"/>
              <w:rPr>
                <w:lang w:val="sr-Cyrl-RS"/>
              </w:rPr>
            </w:pPr>
            <w:r w:rsidRPr="00A65581">
              <w:t xml:space="preserve">                          </w:t>
            </w:r>
          </w:p>
        </w:tc>
        <w:tc>
          <w:tcPr>
            <w:tcW w:w="716" w:type="dxa"/>
            <w:tcBorders>
              <w:top w:val="single" w:sz="4" w:space="0" w:color="auto"/>
              <w:bottom w:val="double" w:sz="4" w:space="0" w:color="auto"/>
              <w:right w:val="double" w:sz="4" w:space="0" w:color="auto"/>
            </w:tcBorders>
            <w:textDirection w:val="btLr"/>
            <w:vAlign w:val="center"/>
          </w:tcPr>
          <w:p w:rsidR="00C65097" w:rsidRPr="00A65581" w:rsidRDefault="00C65097" w:rsidP="006D2D1B">
            <w:pPr>
              <w:ind w:left="113" w:right="113"/>
              <w:jc w:val="center"/>
              <w:rPr>
                <w:lang w:val="sr-Cyrl-CS"/>
              </w:rPr>
            </w:pPr>
            <w:r w:rsidRPr="00A65581">
              <w:rPr>
                <w:lang w:val="sr-Cyrl-RS"/>
              </w:rPr>
              <w:t>к</w:t>
            </w:r>
            <w:r w:rsidRPr="00A65581">
              <w:rPr>
                <w:lang w:val="sr-Cyrl-CS"/>
              </w:rPr>
              <w:t>ривичне</w:t>
            </w:r>
          </w:p>
        </w:tc>
        <w:tc>
          <w:tcPr>
            <w:tcW w:w="741" w:type="dxa"/>
            <w:vMerge/>
            <w:tcBorders>
              <w:left w:val="double" w:sz="4" w:space="0" w:color="auto"/>
              <w:bottom w:val="double" w:sz="4" w:space="0" w:color="auto"/>
              <w:right w:val="thinThickSmallGap" w:sz="24" w:space="0" w:color="auto"/>
            </w:tcBorders>
          </w:tcPr>
          <w:p w:rsidR="00C65097" w:rsidRPr="00A65581" w:rsidRDefault="00C65097" w:rsidP="006D2D1B">
            <w:pPr>
              <w:rPr>
                <w:sz w:val="20"/>
                <w:szCs w:val="20"/>
                <w:lang w:val="sr-Cyrl-CS"/>
              </w:rPr>
            </w:pPr>
          </w:p>
        </w:tc>
      </w:tr>
      <w:tr w:rsidR="00C65097" w:rsidRPr="00A65581" w:rsidTr="006D2D1B">
        <w:trPr>
          <w:trHeight w:val="220"/>
        </w:trPr>
        <w:tc>
          <w:tcPr>
            <w:tcW w:w="558" w:type="dxa"/>
            <w:tcBorders>
              <w:top w:val="double" w:sz="4" w:space="0" w:color="auto"/>
              <w:left w:val="thinThickSmallGap" w:sz="24" w:space="0" w:color="auto"/>
              <w:bottom w:val="double" w:sz="4" w:space="0" w:color="auto"/>
              <w:right w:val="double" w:sz="4" w:space="0" w:color="auto"/>
            </w:tcBorders>
            <w:vAlign w:val="center"/>
          </w:tcPr>
          <w:p w:rsidR="00C65097" w:rsidRPr="00A65581" w:rsidRDefault="00C65097" w:rsidP="006D2D1B">
            <w:pPr>
              <w:jc w:val="center"/>
              <w:rPr>
                <w:b/>
                <w:sz w:val="20"/>
                <w:szCs w:val="20"/>
                <w:lang w:val="sr-Latn-RS"/>
              </w:rPr>
            </w:pPr>
            <w:r w:rsidRPr="00A65581">
              <w:rPr>
                <w:b/>
                <w:sz w:val="20"/>
                <w:szCs w:val="20"/>
                <w:lang w:val="sr-Latn-RS"/>
              </w:rPr>
              <w:t>1</w:t>
            </w:r>
          </w:p>
        </w:tc>
        <w:tc>
          <w:tcPr>
            <w:tcW w:w="333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2</w:t>
            </w:r>
          </w:p>
        </w:tc>
        <w:tc>
          <w:tcPr>
            <w:tcW w:w="1073" w:type="dxa"/>
            <w:gridSpan w:val="2"/>
            <w:tcBorders>
              <w:top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3</w:t>
            </w:r>
          </w:p>
        </w:tc>
        <w:tc>
          <w:tcPr>
            <w:tcW w:w="754"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4</w:t>
            </w:r>
          </w:p>
        </w:tc>
        <w:tc>
          <w:tcPr>
            <w:tcW w:w="72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5</w:t>
            </w:r>
          </w:p>
        </w:tc>
        <w:tc>
          <w:tcPr>
            <w:tcW w:w="473" w:type="dxa"/>
            <w:tcBorders>
              <w:top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6</w:t>
            </w:r>
          </w:p>
        </w:tc>
        <w:tc>
          <w:tcPr>
            <w:tcW w:w="463" w:type="dxa"/>
            <w:tcBorders>
              <w:top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7</w:t>
            </w:r>
          </w:p>
        </w:tc>
        <w:tc>
          <w:tcPr>
            <w:tcW w:w="594" w:type="dxa"/>
            <w:tcBorders>
              <w:top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8</w:t>
            </w:r>
          </w:p>
        </w:tc>
        <w:tc>
          <w:tcPr>
            <w:tcW w:w="643" w:type="dxa"/>
            <w:tcBorders>
              <w:top w:val="double" w:sz="4" w:space="0" w:color="auto"/>
              <w:left w:val="double" w:sz="4" w:space="0" w:color="auto"/>
              <w:bottom w:val="double" w:sz="4" w:space="0" w:color="auto"/>
              <w:right w:val="sing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9</w:t>
            </w:r>
          </w:p>
        </w:tc>
        <w:tc>
          <w:tcPr>
            <w:tcW w:w="617" w:type="dxa"/>
            <w:tcBorders>
              <w:top w:val="double" w:sz="4" w:space="0" w:color="auto"/>
              <w:left w:val="sing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p>
        </w:tc>
        <w:tc>
          <w:tcPr>
            <w:tcW w:w="555"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10</w:t>
            </w:r>
          </w:p>
        </w:tc>
        <w:tc>
          <w:tcPr>
            <w:tcW w:w="676"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11</w:t>
            </w:r>
          </w:p>
        </w:tc>
        <w:tc>
          <w:tcPr>
            <w:tcW w:w="702" w:type="dxa"/>
            <w:tcBorders>
              <w:top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12</w:t>
            </w:r>
          </w:p>
        </w:tc>
        <w:tc>
          <w:tcPr>
            <w:tcW w:w="716" w:type="dxa"/>
            <w:tcBorders>
              <w:top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13</w:t>
            </w:r>
          </w:p>
        </w:tc>
        <w:tc>
          <w:tcPr>
            <w:tcW w:w="741" w:type="dxa"/>
            <w:tcBorders>
              <w:top w:val="double" w:sz="4" w:space="0" w:color="auto"/>
              <w:left w:val="double" w:sz="4" w:space="0" w:color="auto"/>
              <w:bottom w:val="double" w:sz="4" w:space="0" w:color="auto"/>
              <w:right w:val="thinThickSmallGap" w:sz="2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14</w:t>
            </w:r>
          </w:p>
        </w:tc>
      </w:tr>
      <w:tr w:rsidR="00C65097" w:rsidRPr="00A65581" w:rsidTr="006D2D1B">
        <w:trPr>
          <w:trHeight w:val="220"/>
        </w:trPr>
        <w:tc>
          <w:tcPr>
            <w:tcW w:w="558" w:type="dxa"/>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lang w:val="sr-Cyrl-RS"/>
              </w:rPr>
            </w:pPr>
            <w:r w:rsidRPr="00A65581">
              <w:rPr>
                <w:lang w:val="sr-Cyrl-RS"/>
              </w:rPr>
              <w:t>1</w:t>
            </w:r>
          </w:p>
        </w:tc>
        <w:tc>
          <w:tcPr>
            <w:tcW w:w="3330" w:type="dxa"/>
            <w:tcBorders>
              <w:top w:val="double" w:sz="4" w:space="0" w:color="auto"/>
              <w:left w:val="double" w:sz="4" w:space="0" w:color="auto"/>
            </w:tcBorders>
            <w:vAlign w:val="center"/>
          </w:tcPr>
          <w:p w:rsidR="00C65097" w:rsidRPr="00A65581" w:rsidRDefault="00C65097" w:rsidP="006D2D1B">
            <w:pPr>
              <w:rPr>
                <w:lang w:val="sr-Cyrl-RS"/>
              </w:rPr>
            </w:pPr>
            <w:r w:rsidRPr="00A65581">
              <w:rPr>
                <w:lang w:val="sr-Cyrl-RS"/>
              </w:rPr>
              <w:t>Александра Војиновић,нач.одељења</w:t>
            </w:r>
          </w:p>
        </w:tc>
        <w:tc>
          <w:tcPr>
            <w:tcW w:w="1073" w:type="dxa"/>
            <w:gridSpan w:val="2"/>
            <w:tcBorders>
              <w:top w:val="doub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Београд</w:t>
            </w:r>
          </w:p>
        </w:tc>
        <w:tc>
          <w:tcPr>
            <w:tcW w:w="754" w:type="dxa"/>
            <w:tcBorders>
              <w:top w:val="double" w:sz="4" w:space="0" w:color="auto"/>
              <w:left w:val="double" w:sz="4" w:space="0" w:color="auto"/>
              <w:right w:val="double" w:sz="4" w:space="0" w:color="auto"/>
            </w:tcBorders>
            <w:vAlign w:val="center"/>
          </w:tcPr>
          <w:p w:rsidR="00C65097" w:rsidRPr="00A65581" w:rsidRDefault="00C65097" w:rsidP="006D2D1B">
            <w:pPr>
              <w:jc w:val="center"/>
              <w:rPr>
                <w:b/>
                <w:lang w:val="sr-Cyrl-CS"/>
              </w:rPr>
            </w:pPr>
          </w:p>
        </w:tc>
        <w:tc>
          <w:tcPr>
            <w:tcW w:w="720" w:type="dxa"/>
            <w:tcBorders>
              <w:top w:val="double" w:sz="4" w:space="0" w:color="auto"/>
              <w:left w:val="double" w:sz="4" w:space="0" w:color="auto"/>
            </w:tcBorders>
            <w:vAlign w:val="center"/>
          </w:tcPr>
          <w:p w:rsidR="00C65097" w:rsidRPr="00A65581" w:rsidRDefault="00C65097" w:rsidP="006D2D1B">
            <w:pPr>
              <w:jc w:val="center"/>
              <w:rPr>
                <w:lang w:val="sr-Cyrl-RS"/>
              </w:rPr>
            </w:pPr>
            <w:r w:rsidRPr="00A65581">
              <w:rPr>
                <w:lang w:val="sr-Cyrl-RS"/>
              </w:rPr>
              <w:t>8</w:t>
            </w:r>
          </w:p>
        </w:tc>
        <w:tc>
          <w:tcPr>
            <w:tcW w:w="473" w:type="dxa"/>
            <w:tcBorders>
              <w:top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463" w:type="dxa"/>
            <w:tcBorders>
              <w:top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594" w:type="dxa"/>
            <w:tcBorders>
              <w:top w:val="doub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35</w:t>
            </w:r>
          </w:p>
        </w:tc>
        <w:tc>
          <w:tcPr>
            <w:tcW w:w="643" w:type="dxa"/>
            <w:tcBorders>
              <w:top w:val="double" w:sz="4" w:space="0" w:color="auto"/>
              <w:left w:val="double" w:sz="4" w:space="0" w:color="auto"/>
              <w:right w:val="single" w:sz="4" w:space="0" w:color="auto"/>
            </w:tcBorders>
            <w:vAlign w:val="center"/>
          </w:tcPr>
          <w:p w:rsidR="00C65097" w:rsidRPr="00A65581" w:rsidRDefault="00C65097" w:rsidP="006D2D1B">
            <w:pPr>
              <w:ind w:left="-138"/>
              <w:jc w:val="center"/>
              <w:rPr>
                <w:lang w:val="sr-Cyrl-CS"/>
              </w:rPr>
            </w:pPr>
            <w:r w:rsidRPr="00A65581">
              <w:rPr>
                <w:lang w:val="sr-Cyrl-CS"/>
              </w:rPr>
              <w:t xml:space="preserve"> +</w:t>
            </w:r>
          </w:p>
        </w:tc>
        <w:tc>
          <w:tcPr>
            <w:tcW w:w="617" w:type="dxa"/>
            <w:tcBorders>
              <w:top w:val="double" w:sz="4" w:space="0" w:color="auto"/>
              <w:left w:val="single" w:sz="4" w:space="0" w:color="auto"/>
              <w:right w:val="double" w:sz="4" w:space="0" w:color="auto"/>
            </w:tcBorders>
            <w:vAlign w:val="center"/>
          </w:tcPr>
          <w:p w:rsidR="00C65097" w:rsidRPr="00A65581" w:rsidRDefault="00C65097" w:rsidP="006D2D1B">
            <w:pPr>
              <w:rPr>
                <w:lang w:val="sr-Cyrl-CS"/>
              </w:rPr>
            </w:pPr>
            <w:r w:rsidRPr="00A65581">
              <w:rPr>
                <w:lang w:val="sr-Cyrl-CS"/>
              </w:rPr>
              <w:t xml:space="preserve">  +</w:t>
            </w:r>
          </w:p>
        </w:tc>
        <w:tc>
          <w:tcPr>
            <w:tcW w:w="555" w:type="dxa"/>
            <w:tcBorders>
              <w:top w:val="double" w:sz="4" w:space="0" w:color="auto"/>
              <w:left w:val="double" w:sz="4" w:space="0" w:color="auto"/>
              <w:right w:val="double" w:sz="4" w:space="0" w:color="auto"/>
            </w:tcBorders>
            <w:vAlign w:val="center"/>
          </w:tcPr>
          <w:p w:rsidR="00C65097" w:rsidRPr="00BC36AC" w:rsidRDefault="008772A5" w:rsidP="006D2D1B">
            <w:pPr>
              <w:jc w:val="center"/>
            </w:pPr>
            <w:r>
              <w:t>8</w:t>
            </w:r>
          </w:p>
        </w:tc>
        <w:tc>
          <w:tcPr>
            <w:tcW w:w="676" w:type="dxa"/>
            <w:tcBorders>
              <w:top w:val="double" w:sz="4" w:space="0" w:color="auto"/>
              <w:left w:val="double" w:sz="4" w:space="0" w:color="auto"/>
            </w:tcBorders>
            <w:vAlign w:val="center"/>
          </w:tcPr>
          <w:p w:rsidR="00C65097" w:rsidRPr="00A65581" w:rsidRDefault="00C65097" w:rsidP="006D2D1B">
            <w:pPr>
              <w:jc w:val="center"/>
              <w:rPr>
                <w:lang w:val="sr-Cyrl-CS"/>
              </w:rPr>
            </w:pPr>
            <w:r w:rsidRPr="00A65581">
              <w:rPr>
                <w:lang w:val="sr-Cyrl-CS"/>
              </w:rPr>
              <w:t>2</w:t>
            </w:r>
          </w:p>
        </w:tc>
        <w:tc>
          <w:tcPr>
            <w:tcW w:w="702" w:type="dxa"/>
            <w:tcBorders>
              <w:top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16" w:type="dxa"/>
            <w:tcBorders>
              <w:top w:val="double" w:sz="4" w:space="0" w:color="auto"/>
              <w:right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41" w:type="dxa"/>
            <w:tcBorders>
              <w:top w:val="double" w:sz="4" w:space="0" w:color="auto"/>
              <w:left w:val="double" w:sz="4" w:space="0" w:color="auto"/>
              <w:right w:val="thinThickSmallGap" w:sz="24" w:space="0" w:color="auto"/>
            </w:tcBorders>
            <w:vAlign w:val="center"/>
          </w:tcPr>
          <w:p w:rsidR="00C65097" w:rsidRPr="00A65581" w:rsidRDefault="00C65097" w:rsidP="006D2D1B">
            <w:pPr>
              <w:jc w:val="center"/>
              <w:rPr>
                <w:lang w:val="sr-Cyrl-RS"/>
              </w:rPr>
            </w:pPr>
            <w:r w:rsidRPr="00A65581">
              <w:rPr>
                <w:lang w:val="sr-Cyrl-RS"/>
              </w:rPr>
              <w:t>75</w:t>
            </w:r>
          </w:p>
        </w:tc>
      </w:tr>
      <w:tr w:rsidR="00C65097" w:rsidRPr="00A65581" w:rsidTr="006D2D1B">
        <w:trPr>
          <w:trHeight w:val="236"/>
        </w:trPr>
        <w:tc>
          <w:tcPr>
            <w:tcW w:w="558" w:type="dxa"/>
            <w:tcBorders>
              <w:left w:val="thinThickSmallGap" w:sz="24" w:space="0" w:color="auto"/>
              <w:right w:val="double" w:sz="4" w:space="0" w:color="auto"/>
            </w:tcBorders>
            <w:vAlign w:val="center"/>
          </w:tcPr>
          <w:p w:rsidR="00C65097" w:rsidRPr="00A65581" w:rsidRDefault="00C65097" w:rsidP="006D2D1B">
            <w:pPr>
              <w:jc w:val="center"/>
              <w:rPr>
                <w:lang w:val="sr-Cyrl-CS"/>
              </w:rPr>
            </w:pPr>
            <w:r w:rsidRPr="00A65581">
              <w:rPr>
                <w:lang w:val="sr-Cyrl-CS"/>
              </w:rPr>
              <w:t>2</w:t>
            </w:r>
          </w:p>
        </w:tc>
        <w:tc>
          <w:tcPr>
            <w:tcW w:w="3330" w:type="dxa"/>
            <w:tcBorders>
              <w:left w:val="double" w:sz="4" w:space="0" w:color="auto"/>
            </w:tcBorders>
            <w:vAlign w:val="center"/>
          </w:tcPr>
          <w:p w:rsidR="00C65097" w:rsidRPr="00A65581" w:rsidRDefault="00C65097" w:rsidP="006D2D1B">
            <w:pPr>
              <w:jc w:val="both"/>
              <w:rPr>
                <w:lang w:val="sr-Cyrl-CS"/>
              </w:rPr>
            </w:pPr>
            <w:r w:rsidRPr="00A65581">
              <w:rPr>
                <w:lang w:val="sr-Cyrl-CS"/>
              </w:rPr>
              <w:t>Мирјана Петровић Тодоровић</w:t>
            </w:r>
          </w:p>
        </w:tc>
        <w:tc>
          <w:tcPr>
            <w:tcW w:w="1073" w:type="dxa"/>
            <w:gridSpan w:val="2"/>
            <w:tcBorders>
              <w:right w:val="double" w:sz="4" w:space="0" w:color="auto"/>
            </w:tcBorders>
            <w:vAlign w:val="center"/>
          </w:tcPr>
          <w:p w:rsidR="00C65097" w:rsidRPr="00A65581" w:rsidRDefault="00C65097" w:rsidP="006D2D1B">
            <w:pPr>
              <w:jc w:val="center"/>
              <w:rPr>
                <w:lang w:val="sr-Cyrl-CS"/>
              </w:rPr>
            </w:pPr>
            <w:r w:rsidRPr="00A65581">
              <w:rPr>
                <w:rFonts w:hint="eastAsia"/>
                <w:lang w:val="sr-Cyrl-CS"/>
              </w:rPr>
              <w:t>Београд</w:t>
            </w:r>
          </w:p>
        </w:tc>
        <w:tc>
          <w:tcPr>
            <w:tcW w:w="754" w:type="dxa"/>
            <w:tcBorders>
              <w:left w:val="double" w:sz="4" w:space="0" w:color="auto"/>
              <w:right w:val="double" w:sz="4" w:space="0" w:color="auto"/>
            </w:tcBorders>
            <w:vAlign w:val="center"/>
          </w:tcPr>
          <w:p w:rsidR="00C65097" w:rsidRPr="00A65581" w:rsidRDefault="00C65097" w:rsidP="006D2D1B">
            <w:pPr>
              <w:jc w:val="center"/>
              <w:rPr>
                <w:b/>
                <w:lang w:val="sr-Cyrl-CS"/>
              </w:rPr>
            </w:pPr>
          </w:p>
        </w:tc>
        <w:tc>
          <w:tcPr>
            <w:tcW w:w="720" w:type="dxa"/>
            <w:tcBorders>
              <w:left w:val="double" w:sz="4" w:space="0" w:color="auto"/>
            </w:tcBorders>
            <w:vAlign w:val="center"/>
          </w:tcPr>
          <w:p w:rsidR="00C65097" w:rsidRPr="00A65581" w:rsidRDefault="00C65097" w:rsidP="006D2D1B">
            <w:pPr>
              <w:jc w:val="center"/>
              <w:rPr>
                <w:lang w:val="sr-Cyrl-RS"/>
              </w:rPr>
            </w:pPr>
            <w:r w:rsidRPr="00A65581">
              <w:rPr>
                <w:lang w:val="sr-Cyrl-RS"/>
              </w:rPr>
              <w:t>18</w:t>
            </w:r>
          </w:p>
        </w:tc>
        <w:tc>
          <w:tcPr>
            <w:tcW w:w="473" w:type="dxa"/>
            <w:vAlign w:val="center"/>
          </w:tcPr>
          <w:p w:rsidR="00C65097" w:rsidRPr="00A65581" w:rsidRDefault="00C65097" w:rsidP="006D2D1B">
            <w:pPr>
              <w:jc w:val="center"/>
            </w:pPr>
            <w:r w:rsidRPr="00A65581">
              <w:t>0</w:t>
            </w:r>
          </w:p>
        </w:tc>
        <w:tc>
          <w:tcPr>
            <w:tcW w:w="463" w:type="dxa"/>
            <w:vAlign w:val="center"/>
          </w:tcPr>
          <w:p w:rsidR="00C65097" w:rsidRPr="00A65581" w:rsidRDefault="00C65097" w:rsidP="006D2D1B">
            <w:pPr>
              <w:jc w:val="center"/>
            </w:pPr>
            <w:r w:rsidRPr="00A65581">
              <w:t>0</w:t>
            </w:r>
          </w:p>
        </w:tc>
        <w:tc>
          <w:tcPr>
            <w:tcW w:w="594" w:type="dxa"/>
            <w:tcBorders>
              <w:right w:val="double" w:sz="4" w:space="0" w:color="auto"/>
            </w:tcBorders>
            <w:vAlign w:val="center"/>
          </w:tcPr>
          <w:p w:rsidR="00C65097" w:rsidRPr="00A65581" w:rsidRDefault="00C65097" w:rsidP="006D2D1B">
            <w:pPr>
              <w:jc w:val="center"/>
              <w:rPr>
                <w:lang w:val="sr-Cyrl-RS"/>
              </w:rPr>
            </w:pPr>
            <w:r w:rsidRPr="00A65581">
              <w:rPr>
                <w:lang w:val="sr-Cyrl-RS"/>
              </w:rPr>
              <w:t>4</w:t>
            </w:r>
          </w:p>
        </w:tc>
        <w:tc>
          <w:tcPr>
            <w:tcW w:w="643" w:type="dxa"/>
            <w:tcBorders>
              <w:left w:val="double" w:sz="4" w:space="0" w:color="auto"/>
              <w:right w:val="single" w:sz="4" w:space="0" w:color="auto"/>
            </w:tcBorders>
            <w:vAlign w:val="center"/>
          </w:tcPr>
          <w:p w:rsidR="00C65097" w:rsidRPr="00A65581" w:rsidRDefault="00C65097" w:rsidP="006D2D1B">
            <w:pPr>
              <w:jc w:val="center"/>
              <w:rPr>
                <w:lang w:val="sr-Cyrl-CS"/>
              </w:rPr>
            </w:pPr>
            <w:r w:rsidRPr="00A65581">
              <w:rPr>
                <w:lang w:val="sr-Cyrl-CS"/>
              </w:rPr>
              <w:t>+</w:t>
            </w:r>
          </w:p>
        </w:tc>
        <w:tc>
          <w:tcPr>
            <w:tcW w:w="617" w:type="dxa"/>
            <w:tcBorders>
              <w:left w:val="single" w:sz="4" w:space="0" w:color="auto"/>
              <w:right w:val="double" w:sz="4" w:space="0" w:color="auto"/>
            </w:tcBorders>
            <w:vAlign w:val="center"/>
          </w:tcPr>
          <w:p w:rsidR="00C65097" w:rsidRPr="00A65581" w:rsidRDefault="00C65097" w:rsidP="006D2D1B">
            <w:pPr>
              <w:jc w:val="center"/>
              <w:rPr>
                <w:lang w:val="sr-Cyrl-CS"/>
              </w:rPr>
            </w:pPr>
            <w:r w:rsidRPr="00A65581">
              <w:rPr>
                <w:lang w:val="sr-Cyrl-CS"/>
              </w:rPr>
              <w:t>+</w:t>
            </w:r>
          </w:p>
        </w:tc>
        <w:tc>
          <w:tcPr>
            <w:tcW w:w="555" w:type="dxa"/>
            <w:tcBorders>
              <w:left w:val="doub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18</w:t>
            </w:r>
          </w:p>
        </w:tc>
        <w:tc>
          <w:tcPr>
            <w:tcW w:w="676" w:type="dxa"/>
            <w:tcBorders>
              <w:left w:val="double" w:sz="4" w:space="0" w:color="auto"/>
            </w:tcBorders>
            <w:vAlign w:val="center"/>
          </w:tcPr>
          <w:p w:rsidR="00C65097" w:rsidRPr="00A65581" w:rsidRDefault="00C65097" w:rsidP="006D2D1B">
            <w:pPr>
              <w:jc w:val="center"/>
              <w:rPr>
                <w:lang w:val="sr-Cyrl-RS"/>
              </w:rPr>
            </w:pPr>
            <w:r w:rsidRPr="00A65581">
              <w:rPr>
                <w:lang w:val="sr-Cyrl-RS"/>
              </w:rPr>
              <w:t>1</w:t>
            </w:r>
          </w:p>
        </w:tc>
        <w:tc>
          <w:tcPr>
            <w:tcW w:w="702" w:type="dxa"/>
            <w:vAlign w:val="center"/>
          </w:tcPr>
          <w:p w:rsidR="00C65097" w:rsidRPr="00A65581" w:rsidRDefault="00C65097" w:rsidP="006D2D1B">
            <w:pPr>
              <w:jc w:val="center"/>
            </w:pPr>
            <w:r w:rsidRPr="00A65581">
              <w:t>0</w:t>
            </w:r>
          </w:p>
        </w:tc>
        <w:tc>
          <w:tcPr>
            <w:tcW w:w="716" w:type="dxa"/>
            <w:tcBorders>
              <w:right w:val="double" w:sz="4" w:space="0" w:color="auto"/>
            </w:tcBorders>
            <w:vAlign w:val="center"/>
          </w:tcPr>
          <w:p w:rsidR="00C65097" w:rsidRPr="00A65581" w:rsidRDefault="00C65097" w:rsidP="006D2D1B">
            <w:pPr>
              <w:jc w:val="center"/>
            </w:pPr>
            <w:r w:rsidRPr="00A65581">
              <w:t>0</w:t>
            </w:r>
          </w:p>
        </w:tc>
        <w:tc>
          <w:tcPr>
            <w:tcW w:w="741" w:type="dxa"/>
            <w:tcBorders>
              <w:left w:val="double" w:sz="4" w:space="0" w:color="auto"/>
              <w:right w:val="thinThickSmallGap" w:sz="24" w:space="0" w:color="auto"/>
            </w:tcBorders>
            <w:vAlign w:val="center"/>
          </w:tcPr>
          <w:p w:rsidR="00C65097" w:rsidRPr="00A65581" w:rsidRDefault="00C65097" w:rsidP="006D2D1B">
            <w:pPr>
              <w:jc w:val="center"/>
              <w:rPr>
                <w:lang w:val="sr-Cyrl-RS"/>
              </w:rPr>
            </w:pPr>
            <w:r w:rsidRPr="00A65581">
              <w:rPr>
                <w:lang w:val="sr-Cyrl-RS"/>
              </w:rPr>
              <w:t>14</w:t>
            </w:r>
          </w:p>
        </w:tc>
      </w:tr>
      <w:tr w:rsidR="00C65097" w:rsidRPr="00A65581" w:rsidTr="006D2D1B">
        <w:trPr>
          <w:trHeight w:val="236"/>
        </w:trPr>
        <w:tc>
          <w:tcPr>
            <w:tcW w:w="558" w:type="dxa"/>
            <w:tcBorders>
              <w:left w:val="thinThickSmallGap" w:sz="24" w:space="0" w:color="auto"/>
              <w:right w:val="double" w:sz="4" w:space="0" w:color="auto"/>
            </w:tcBorders>
            <w:vAlign w:val="center"/>
          </w:tcPr>
          <w:p w:rsidR="00C65097" w:rsidRPr="00A65581" w:rsidRDefault="00C65097" w:rsidP="006D2D1B">
            <w:pPr>
              <w:jc w:val="center"/>
              <w:rPr>
                <w:lang w:val="sr-Cyrl-CS"/>
              </w:rPr>
            </w:pPr>
            <w:r w:rsidRPr="00A65581">
              <w:rPr>
                <w:lang w:val="sr-Cyrl-CS"/>
              </w:rPr>
              <w:t>3</w:t>
            </w:r>
          </w:p>
        </w:tc>
        <w:tc>
          <w:tcPr>
            <w:tcW w:w="3330" w:type="dxa"/>
            <w:tcBorders>
              <w:left w:val="double" w:sz="4" w:space="0" w:color="auto"/>
            </w:tcBorders>
            <w:vAlign w:val="center"/>
          </w:tcPr>
          <w:p w:rsidR="00C65097" w:rsidRPr="00A65581" w:rsidRDefault="00C65097" w:rsidP="006D2D1B">
            <w:pPr>
              <w:rPr>
                <w:lang w:val="sr-Cyrl-CS"/>
              </w:rPr>
            </w:pPr>
            <w:r w:rsidRPr="00A65581">
              <w:rPr>
                <w:lang w:val="sr-Cyrl-CS"/>
              </w:rPr>
              <w:t>Бранка Димић</w:t>
            </w:r>
          </w:p>
        </w:tc>
        <w:tc>
          <w:tcPr>
            <w:tcW w:w="1073" w:type="dxa"/>
            <w:gridSpan w:val="2"/>
            <w:tcBorders>
              <w:right w:val="double" w:sz="4" w:space="0" w:color="auto"/>
            </w:tcBorders>
            <w:vAlign w:val="center"/>
          </w:tcPr>
          <w:p w:rsidR="00C65097" w:rsidRPr="00A65581" w:rsidRDefault="00C65097" w:rsidP="006D2D1B">
            <w:pPr>
              <w:jc w:val="center"/>
              <w:rPr>
                <w:lang w:val="sr-Cyrl-CS"/>
              </w:rPr>
            </w:pPr>
            <w:r w:rsidRPr="00A65581">
              <w:rPr>
                <w:rFonts w:hint="eastAsia"/>
                <w:lang w:val="sr-Cyrl-CS"/>
              </w:rPr>
              <w:t>Београд</w:t>
            </w:r>
          </w:p>
        </w:tc>
        <w:tc>
          <w:tcPr>
            <w:tcW w:w="754" w:type="dxa"/>
            <w:tcBorders>
              <w:left w:val="double" w:sz="4" w:space="0" w:color="auto"/>
              <w:right w:val="double" w:sz="4" w:space="0" w:color="auto"/>
            </w:tcBorders>
            <w:vAlign w:val="center"/>
          </w:tcPr>
          <w:p w:rsidR="00C65097" w:rsidRPr="00A65581" w:rsidRDefault="00C65097" w:rsidP="006D2D1B">
            <w:pPr>
              <w:jc w:val="center"/>
              <w:rPr>
                <w:b/>
                <w:lang w:val="sr-Cyrl-CS"/>
              </w:rPr>
            </w:pPr>
          </w:p>
        </w:tc>
        <w:tc>
          <w:tcPr>
            <w:tcW w:w="720" w:type="dxa"/>
            <w:tcBorders>
              <w:left w:val="double" w:sz="4" w:space="0" w:color="auto"/>
            </w:tcBorders>
            <w:vAlign w:val="center"/>
          </w:tcPr>
          <w:p w:rsidR="00C65097" w:rsidRPr="00A65581" w:rsidRDefault="00C65097" w:rsidP="006D2D1B">
            <w:pPr>
              <w:jc w:val="center"/>
              <w:rPr>
                <w:lang w:val="sr-Cyrl-RS"/>
              </w:rPr>
            </w:pPr>
            <w:r w:rsidRPr="00A65581">
              <w:rPr>
                <w:lang w:val="sr-Cyrl-RS"/>
              </w:rPr>
              <w:t>28</w:t>
            </w:r>
          </w:p>
        </w:tc>
        <w:tc>
          <w:tcPr>
            <w:tcW w:w="473" w:type="dxa"/>
            <w:vAlign w:val="center"/>
          </w:tcPr>
          <w:p w:rsidR="00C65097" w:rsidRPr="00A65581" w:rsidRDefault="00C65097" w:rsidP="006D2D1B">
            <w:pPr>
              <w:jc w:val="center"/>
            </w:pPr>
            <w:r w:rsidRPr="00A65581">
              <w:t>0</w:t>
            </w:r>
          </w:p>
        </w:tc>
        <w:tc>
          <w:tcPr>
            <w:tcW w:w="463" w:type="dxa"/>
            <w:vAlign w:val="center"/>
          </w:tcPr>
          <w:p w:rsidR="00C65097" w:rsidRPr="00A65581" w:rsidRDefault="00C65097" w:rsidP="006D2D1B">
            <w:pPr>
              <w:jc w:val="center"/>
            </w:pPr>
            <w:r w:rsidRPr="00A65581">
              <w:t>0</w:t>
            </w:r>
          </w:p>
        </w:tc>
        <w:tc>
          <w:tcPr>
            <w:tcW w:w="594" w:type="dxa"/>
            <w:tcBorders>
              <w:right w:val="double" w:sz="4" w:space="0" w:color="auto"/>
            </w:tcBorders>
            <w:vAlign w:val="center"/>
          </w:tcPr>
          <w:p w:rsidR="00C65097" w:rsidRPr="00A65581" w:rsidRDefault="00C65097" w:rsidP="006D2D1B">
            <w:pPr>
              <w:jc w:val="center"/>
              <w:rPr>
                <w:lang w:val="sr-Cyrl-RS"/>
              </w:rPr>
            </w:pPr>
            <w:r w:rsidRPr="00A65581">
              <w:rPr>
                <w:lang w:val="sr-Cyrl-RS"/>
              </w:rPr>
              <w:t>32</w:t>
            </w:r>
          </w:p>
        </w:tc>
        <w:tc>
          <w:tcPr>
            <w:tcW w:w="643" w:type="dxa"/>
            <w:tcBorders>
              <w:left w:val="double" w:sz="4" w:space="0" w:color="auto"/>
              <w:right w:val="single" w:sz="4" w:space="0" w:color="auto"/>
            </w:tcBorders>
            <w:vAlign w:val="center"/>
          </w:tcPr>
          <w:p w:rsidR="00C65097" w:rsidRPr="00A65581" w:rsidRDefault="00C65097" w:rsidP="006D2D1B">
            <w:pPr>
              <w:jc w:val="center"/>
              <w:rPr>
                <w:lang w:val="sr-Cyrl-CS"/>
              </w:rPr>
            </w:pPr>
            <w:r w:rsidRPr="00A65581">
              <w:rPr>
                <w:lang w:val="sr-Cyrl-CS"/>
              </w:rPr>
              <w:t>+</w:t>
            </w:r>
          </w:p>
        </w:tc>
        <w:tc>
          <w:tcPr>
            <w:tcW w:w="617" w:type="dxa"/>
            <w:tcBorders>
              <w:left w:val="single" w:sz="4" w:space="0" w:color="auto"/>
              <w:right w:val="double" w:sz="4" w:space="0" w:color="auto"/>
            </w:tcBorders>
            <w:vAlign w:val="center"/>
          </w:tcPr>
          <w:p w:rsidR="00C65097" w:rsidRPr="00A65581" w:rsidRDefault="00C65097" w:rsidP="006D2D1B">
            <w:pPr>
              <w:jc w:val="center"/>
              <w:rPr>
                <w:lang w:val="sr-Cyrl-CS"/>
              </w:rPr>
            </w:pPr>
            <w:r w:rsidRPr="00A65581">
              <w:rPr>
                <w:lang w:val="sr-Cyrl-CS"/>
              </w:rPr>
              <w:t>+</w:t>
            </w:r>
          </w:p>
        </w:tc>
        <w:tc>
          <w:tcPr>
            <w:tcW w:w="555" w:type="dxa"/>
            <w:tcBorders>
              <w:left w:val="double" w:sz="4" w:space="0" w:color="auto"/>
              <w:right w:val="double" w:sz="4" w:space="0" w:color="auto"/>
            </w:tcBorders>
            <w:vAlign w:val="center"/>
          </w:tcPr>
          <w:p w:rsidR="00C65097" w:rsidRPr="00A65581" w:rsidRDefault="00BC36AC" w:rsidP="006D2D1B">
            <w:pPr>
              <w:jc w:val="center"/>
              <w:rPr>
                <w:lang w:val="sr-Cyrl-RS"/>
              </w:rPr>
            </w:pPr>
            <w:r>
              <w:t>2</w:t>
            </w:r>
            <w:r w:rsidR="00C65097" w:rsidRPr="00A65581">
              <w:rPr>
                <w:lang w:val="sr-Cyrl-RS"/>
              </w:rPr>
              <w:t>5</w:t>
            </w:r>
          </w:p>
        </w:tc>
        <w:tc>
          <w:tcPr>
            <w:tcW w:w="676" w:type="dxa"/>
            <w:tcBorders>
              <w:left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02" w:type="dxa"/>
            <w:vAlign w:val="center"/>
          </w:tcPr>
          <w:p w:rsidR="00C65097" w:rsidRPr="00A65581" w:rsidRDefault="00C65097" w:rsidP="006D2D1B">
            <w:pPr>
              <w:jc w:val="center"/>
              <w:rPr>
                <w:lang w:val="sr-Cyrl-CS"/>
              </w:rPr>
            </w:pPr>
            <w:r w:rsidRPr="00A65581">
              <w:rPr>
                <w:lang w:val="sr-Cyrl-CS"/>
              </w:rPr>
              <w:t>0</w:t>
            </w:r>
          </w:p>
        </w:tc>
        <w:tc>
          <w:tcPr>
            <w:tcW w:w="716" w:type="dxa"/>
            <w:tcBorders>
              <w:right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41" w:type="dxa"/>
            <w:tcBorders>
              <w:left w:val="double" w:sz="4" w:space="0" w:color="auto"/>
              <w:right w:val="thinThickSmallGap" w:sz="24" w:space="0" w:color="auto"/>
            </w:tcBorders>
            <w:vAlign w:val="center"/>
          </w:tcPr>
          <w:p w:rsidR="00C65097" w:rsidRPr="00A65581" w:rsidRDefault="00C65097" w:rsidP="006D2D1B">
            <w:pPr>
              <w:jc w:val="center"/>
              <w:rPr>
                <w:lang w:val="sr-Cyrl-RS"/>
              </w:rPr>
            </w:pPr>
            <w:r w:rsidRPr="00A65581">
              <w:rPr>
                <w:lang w:val="sr-Cyrl-RS"/>
              </w:rPr>
              <w:t>13</w:t>
            </w:r>
          </w:p>
        </w:tc>
      </w:tr>
      <w:tr w:rsidR="00C65097" w:rsidRPr="00A65581" w:rsidTr="006D2D1B">
        <w:trPr>
          <w:trHeight w:val="236"/>
        </w:trPr>
        <w:tc>
          <w:tcPr>
            <w:tcW w:w="558" w:type="dxa"/>
            <w:tcBorders>
              <w:left w:val="thinThickSmallGap" w:sz="24" w:space="0" w:color="auto"/>
              <w:right w:val="double" w:sz="4" w:space="0" w:color="auto"/>
            </w:tcBorders>
            <w:vAlign w:val="center"/>
          </w:tcPr>
          <w:p w:rsidR="00C65097" w:rsidRPr="00A65581" w:rsidRDefault="00C65097" w:rsidP="006D2D1B">
            <w:pPr>
              <w:jc w:val="center"/>
              <w:rPr>
                <w:lang w:val="sr-Cyrl-RS"/>
              </w:rPr>
            </w:pPr>
            <w:r w:rsidRPr="00A65581">
              <w:rPr>
                <w:lang w:val="sr-Cyrl-RS"/>
              </w:rPr>
              <w:t>4</w:t>
            </w:r>
          </w:p>
        </w:tc>
        <w:tc>
          <w:tcPr>
            <w:tcW w:w="3330" w:type="dxa"/>
            <w:tcBorders>
              <w:left w:val="double" w:sz="4" w:space="0" w:color="auto"/>
            </w:tcBorders>
            <w:vAlign w:val="center"/>
          </w:tcPr>
          <w:p w:rsidR="00C65097" w:rsidRPr="00A65581" w:rsidRDefault="00C65097" w:rsidP="006D2D1B">
            <w:pPr>
              <w:jc w:val="both"/>
              <w:rPr>
                <w:lang w:val="sr-Cyrl-RS"/>
              </w:rPr>
            </w:pPr>
            <w:r w:rsidRPr="00A65581">
              <w:rPr>
                <w:lang w:val="sr-Cyrl-RS"/>
              </w:rPr>
              <w:t>Оливера Брајковић</w:t>
            </w:r>
          </w:p>
        </w:tc>
        <w:tc>
          <w:tcPr>
            <w:tcW w:w="1073" w:type="dxa"/>
            <w:gridSpan w:val="2"/>
            <w:tcBorders>
              <w:right w:val="double" w:sz="4" w:space="0" w:color="auto"/>
            </w:tcBorders>
            <w:vAlign w:val="center"/>
          </w:tcPr>
          <w:p w:rsidR="00C65097" w:rsidRPr="00A65581" w:rsidRDefault="00C65097" w:rsidP="006D2D1B">
            <w:pPr>
              <w:jc w:val="center"/>
              <w:rPr>
                <w:lang w:val="sr-Cyrl-RS"/>
              </w:rPr>
            </w:pPr>
            <w:r w:rsidRPr="00A65581">
              <w:rPr>
                <w:rFonts w:hint="eastAsia"/>
                <w:lang w:val="sr-Cyrl-RS"/>
              </w:rPr>
              <w:t>Београд</w:t>
            </w:r>
          </w:p>
        </w:tc>
        <w:tc>
          <w:tcPr>
            <w:tcW w:w="754" w:type="dxa"/>
            <w:tcBorders>
              <w:left w:val="double" w:sz="4" w:space="0" w:color="auto"/>
              <w:right w:val="double" w:sz="4" w:space="0" w:color="auto"/>
            </w:tcBorders>
            <w:vAlign w:val="center"/>
          </w:tcPr>
          <w:p w:rsidR="00C65097" w:rsidRPr="00A65581" w:rsidRDefault="00C65097" w:rsidP="006D2D1B">
            <w:pPr>
              <w:jc w:val="center"/>
              <w:rPr>
                <w:i/>
                <w:lang w:val="sr-Latn-RS"/>
              </w:rPr>
            </w:pPr>
          </w:p>
        </w:tc>
        <w:tc>
          <w:tcPr>
            <w:tcW w:w="720" w:type="dxa"/>
            <w:tcBorders>
              <w:left w:val="double" w:sz="4" w:space="0" w:color="auto"/>
            </w:tcBorders>
            <w:vAlign w:val="center"/>
          </w:tcPr>
          <w:p w:rsidR="00C65097" w:rsidRPr="00A65581" w:rsidRDefault="00C65097" w:rsidP="006D2D1B">
            <w:pPr>
              <w:jc w:val="center"/>
              <w:rPr>
                <w:lang w:val="sr-Cyrl-RS"/>
              </w:rPr>
            </w:pPr>
            <w:r w:rsidRPr="00A65581">
              <w:rPr>
                <w:lang w:val="sr-Cyrl-RS"/>
              </w:rPr>
              <w:t>25</w:t>
            </w:r>
          </w:p>
        </w:tc>
        <w:tc>
          <w:tcPr>
            <w:tcW w:w="473" w:type="dxa"/>
            <w:vAlign w:val="center"/>
          </w:tcPr>
          <w:p w:rsidR="00C65097" w:rsidRPr="00A65581" w:rsidRDefault="00C65097" w:rsidP="006D2D1B">
            <w:pPr>
              <w:jc w:val="center"/>
              <w:rPr>
                <w:lang w:val="sr-Latn-CS"/>
              </w:rPr>
            </w:pPr>
            <w:r w:rsidRPr="00A65581">
              <w:rPr>
                <w:lang w:val="sr-Latn-CS"/>
              </w:rPr>
              <w:t>0</w:t>
            </w:r>
          </w:p>
        </w:tc>
        <w:tc>
          <w:tcPr>
            <w:tcW w:w="463" w:type="dxa"/>
            <w:vAlign w:val="center"/>
          </w:tcPr>
          <w:p w:rsidR="00C65097" w:rsidRPr="00A65581" w:rsidRDefault="00C65097" w:rsidP="006D2D1B">
            <w:pPr>
              <w:jc w:val="center"/>
              <w:rPr>
                <w:lang w:val="sr-Latn-RS"/>
              </w:rPr>
            </w:pPr>
            <w:r w:rsidRPr="00A65581">
              <w:rPr>
                <w:lang w:val="sr-Latn-RS"/>
              </w:rPr>
              <w:t>0</w:t>
            </w:r>
          </w:p>
        </w:tc>
        <w:tc>
          <w:tcPr>
            <w:tcW w:w="594" w:type="dxa"/>
            <w:tcBorders>
              <w:right w:val="double" w:sz="4" w:space="0" w:color="auto"/>
            </w:tcBorders>
            <w:vAlign w:val="center"/>
          </w:tcPr>
          <w:p w:rsidR="00C65097" w:rsidRPr="006D09B5" w:rsidRDefault="00C65097" w:rsidP="006D09B5">
            <w:pPr>
              <w:jc w:val="center"/>
            </w:pPr>
            <w:r w:rsidRPr="00A65581">
              <w:rPr>
                <w:lang w:val="sr-Cyrl-RS"/>
              </w:rPr>
              <w:t>3</w:t>
            </w:r>
            <w:r w:rsidR="006D09B5">
              <w:t>9</w:t>
            </w:r>
          </w:p>
        </w:tc>
        <w:tc>
          <w:tcPr>
            <w:tcW w:w="643" w:type="dxa"/>
            <w:tcBorders>
              <w:left w:val="double" w:sz="4" w:space="0" w:color="auto"/>
              <w:right w:val="single" w:sz="4" w:space="0" w:color="auto"/>
            </w:tcBorders>
            <w:vAlign w:val="center"/>
          </w:tcPr>
          <w:p w:rsidR="00C65097" w:rsidRPr="00A65581" w:rsidRDefault="00C65097" w:rsidP="006D2D1B">
            <w:pPr>
              <w:jc w:val="center"/>
              <w:rPr>
                <w:lang w:val="sr-Cyrl-RS"/>
              </w:rPr>
            </w:pPr>
            <w:r w:rsidRPr="00A65581">
              <w:rPr>
                <w:lang w:val="sr-Cyrl-RS"/>
              </w:rPr>
              <w:t>+</w:t>
            </w:r>
          </w:p>
        </w:tc>
        <w:tc>
          <w:tcPr>
            <w:tcW w:w="617" w:type="dxa"/>
            <w:tcBorders>
              <w:left w:val="sing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w:t>
            </w:r>
          </w:p>
        </w:tc>
        <w:tc>
          <w:tcPr>
            <w:tcW w:w="555" w:type="dxa"/>
            <w:tcBorders>
              <w:left w:val="double" w:sz="4" w:space="0" w:color="auto"/>
              <w:right w:val="double" w:sz="4" w:space="0" w:color="auto"/>
            </w:tcBorders>
            <w:vAlign w:val="center"/>
          </w:tcPr>
          <w:p w:rsidR="00C65097" w:rsidRPr="008772A5" w:rsidRDefault="00BC36AC" w:rsidP="008772A5">
            <w:pPr>
              <w:jc w:val="center"/>
            </w:pPr>
            <w:r>
              <w:t>2</w:t>
            </w:r>
            <w:r w:rsidR="008772A5">
              <w:t>1</w:t>
            </w:r>
          </w:p>
        </w:tc>
        <w:tc>
          <w:tcPr>
            <w:tcW w:w="676" w:type="dxa"/>
            <w:tcBorders>
              <w:left w:val="double" w:sz="4" w:space="0" w:color="auto"/>
            </w:tcBorders>
            <w:vAlign w:val="center"/>
          </w:tcPr>
          <w:p w:rsidR="00C65097" w:rsidRPr="00A65581" w:rsidRDefault="00C65097" w:rsidP="006D2D1B">
            <w:pPr>
              <w:jc w:val="center"/>
              <w:rPr>
                <w:lang w:val="sr-Cyrl-RS"/>
              </w:rPr>
            </w:pPr>
            <w:r w:rsidRPr="00A65581">
              <w:rPr>
                <w:lang w:val="sr-Cyrl-RS"/>
              </w:rPr>
              <w:t>2</w:t>
            </w:r>
          </w:p>
        </w:tc>
        <w:tc>
          <w:tcPr>
            <w:tcW w:w="702" w:type="dxa"/>
            <w:vAlign w:val="center"/>
          </w:tcPr>
          <w:p w:rsidR="00C65097" w:rsidRPr="00A65581" w:rsidRDefault="00C65097" w:rsidP="006D2D1B">
            <w:pPr>
              <w:jc w:val="center"/>
              <w:rPr>
                <w:lang w:val="sr-Cyrl-RS"/>
              </w:rPr>
            </w:pPr>
            <w:r w:rsidRPr="00A65581">
              <w:rPr>
                <w:lang w:val="sr-Cyrl-RS"/>
              </w:rPr>
              <w:t>0</w:t>
            </w:r>
          </w:p>
        </w:tc>
        <w:tc>
          <w:tcPr>
            <w:tcW w:w="716" w:type="dxa"/>
            <w:tcBorders>
              <w:right w:val="double" w:sz="4" w:space="0" w:color="auto"/>
            </w:tcBorders>
            <w:vAlign w:val="center"/>
          </w:tcPr>
          <w:p w:rsidR="00C65097" w:rsidRPr="00A65581" w:rsidRDefault="00C65097" w:rsidP="006D2D1B">
            <w:pPr>
              <w:jc w:val="center"/>
              <w:rPr>
                <w:lang w:val="sr-Cyrl-RS"/>
              </w:rPr>
            </w:pPr>
            <w:r w:rsidRPr="00A65581">
              <w:rPr>
                <w:lang w:val="sr-Cyrl-RS"/>
              </w:rPr>
              <w:t>0</w:t>
            </w:r>
          </w:p>
        </w:tc>
        <w:tc>
          <w:tcPr>
            <w:tcW w:w="741" w:type="dxa"/>
            <w:tcBorders>
              <w:left w:val="double" w:sz="4" w:space="0" w:color="auto"/>
              <w:right w:val="thinThickSmallGap" w:sz="24" w:space="0" w:color="auto"/>
            </w:tcBorders>
            <w:vAlign w:val="center"/>
          </w:tcPr>
          <w:p w:rsidR="00C65097" w:rsidRPr="00A65581" w:rsidRDefault="00C65097" w:rsidP="006D2D1B">
            <w:pPr>
              <w:jc w:val="center"/>
              <w:rPr>
                <w:lang w:val="sr-Cyrl-RS"/>
              </w:rPr>
            </w:pPr>
            <w:r w:rsidRPr="00A65581">
              <w:rPr>
                <w:lang w:val="sr-Cyrl-RS"/>
              </w:rPr>
              <w:t>20</w:t>
            </w:r>
          </w:p>
        </w:tc>
      </w:tr>
      <w:tr w:rsidR="00C65097" w:rsidRPr="00A65581" w:rsidTr="006D2D1B">
        <w:trPr>
          <w:trHeight w:val="236"/>
        </w:trPr>
        <w:tc>
          <w:tcPr>
            <w:tcW w:w="558" w:type="dxa"/>
            <w:tcBorders>
              <w:left w:val="thinThickSmallGap" w:sz="24" w:space="0" w:color="auto"/>
              <w:bottom w:val="doub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5</w:t>
            </w:r>
          </w:p>
        </w:tc>
        <w:tc>
          <w:tcPr>
            <w:tcW w:w="3330" w:type="dxa"/>
            <w:tcBorders>
              <w:left w:val="double" w:sz="4" w:space="0" w:color="auto"/>
              <w:bottom w:val="double" w:sz="4" w:space="0" w:color="auto"/>
            </w:tcBorders>
            <w:vAlign w:val="center"/>
          </w:tcPr>
          <w:p w:rsidR="00C65097" w:rsidRPr="00A65581" w:rsidRDefault="00C65097" w:rsidP="006D2D1B">
            <w:pPr>
              <w:jc w:val="both"/>
              <w:rPr>
                <w:lang w:val="sr-Cyrl-RS"/>
              </w:rPr>
            </w:pPr>
            <w:r w:rsidRPr="00A65581">
              <w:rPr>
                <w:lang w:val="sr-Cyrl-RS"/>
              </w:rPr>
              <w:t>Дејан Дашић</w:t>
            </w:r>
          </w:p>
        </w:tc>
        <w:tc>
          <w:tcPr>
            <w:tcW w:w="1073" w:type="dxa"/>
            <w:gridSpan w:val="2"/>
            <w:tcBorders>
              <w:bottom w:val="double" w:sz="4" w:space="0" w:color="auto"/>
              <w:right w:val="double" w:sz="4" w:space="0" w:color="auto"/>
            </w:tcBorders>
            <w:vAlign w:val="center"/>
          </w:tcPr>
          <w:p w:rsidR="00C65097" w:rsidRPr="00A65581" w:rsidRDefault="00C65097" w:rsidP="006D2D1B">
            <w:pPr>
              <w:jc w:val="center"/>
              <w:rPr>
                <w:lang w:val="sr-Cyrl-RS"/>
              </w:rPr>
            </w:pPr>
            <w:r w:rsidRPr="00A65581">
              <w:rPr>
                <w:rFonts w:hint="eastAsia"/>
                <w:lang w:val="sr-Cyrl-RS"/>
              </w:rPr>
              <w:t>Београд</w:t>
            </w:r>
          </w:p>
        </w:tc>
        <w:tc>
          <w:tcPr>
            <w:tcW w:w="754" w:type="dxa"/>
            <w:tcBorders>
              <w:left w:val="double" w:sz="4" w:space="0" w:color="auto"/>
              <w:bottom w:val="double" w:sz="4" w:space="0" w:color="auto"/>
              <w:right w:val="double" w:sz="4" w:space="0" w:color="auto"/>
            </w:tcBorders>
            <w:vAlign w:val="center"/>
          </w:tcPr>
          <w:p w:rsidR="00C65097" w:rsidRPr="00A65581" w:rsidRDefault="00C65097" w:rsidP="006D2D1B">
            <w:pPr>
              <w:jc w:val="center"/>
              <w:rPr>
                <w:lang w:val="sr-Latn-RS"/>
              </w:rPr>
            </w:pPr>
          </w:p>
        </w:tc>
        <w:tc>
          <w:tcPr>
            <w:tcW w:w="720" w:type="dxa"/>
            <w:tcBorders>
              <w:left w:val="double" w:sz="4" w:space="0" w:color="auto"/>
              <w:bottom w:val="double" w:sz="4" w:space="0" w:color="auto"/>
            </w:tcBorders>
            <w:vAlign w:val="center"/>
          </w:tcPr>
          <w:p w:rsidR="00C65097" w:rsidRPr="00A65581" w:rsidRDefault="00C65097" w:rsidP="006D2D1B">
            <w:pPr>
              <w:ind w:left="-70"/>
              <w:jc w:val="center"/>
              <w:rPr>
                <w:lang w:val="sr-Cyrl-RS"/>
              </w:rPr>
            </w:pPr>
            <w:r w:rsidRPr="00A65581">
              <w:rPr>
                <w:lang w:val="sr-Cyrl-RS"/>
              </w:rPr>
              <w:t xml:space="preserve"> 41</w:t>
            </w:r>
          </w:p>
        </w:tc>
        <w:tc>
          <w:tcPr>
            <w:tcW w:w="473" w:type="dxa"/>
            <w:tcBorders>
              <w:bottom w:val="double" w:sz="4" w:space="0" w:color="auto"/>
            </w:tcBorders>
            <w:vAlign w:val="center"/>
          </w:tcPr>
          <w:p w:rsidR="00C65097" w:rsidRPr="00A65581" w:rsidRDefault="00C65097" w:rsidP="006D2D1B">
            <w:pPr>
              <w:jc w:val="center"/>
            </w:pPr>
            <w:r w:rsidRPr="00A65581">
              <w:t>0</w:t>
            </w:r>
          </w:p>
        </w:tc>
        <w:tc>
          <w:tcPr>
            <w:tcW w:w="463" w:type="dxa"/>
            <w:tcBorders>
              <w:bottom w:val="double" w:sz="4" w:space="0" w:color="auto"/>
            </w:tcBorders>
            <w:vAlign w:val="center"/>
          </w:tcPr>
          <w:p w:rsidR="00C65097" w:rsidRPr="00A65581" w:rsidRDefault="00C65097" w:rsidP="006D2D1B">
            <w:pPr>
              <w:jc w:val="center"/>
            </w:pPr>
            <w:r w:rsidRPr="00A65581">
              <w:t>0</w:t>
            </w:r>
          </w:p>
        </w:tc>
        <w:tc>
          <w:tcPr>
            <w:tcW w:w="594" w:type="dxa"/>
            <w:tcBorders>
              <w:bottom w:val="double" w:sz="4" w:space="0" w:color="auto"/>
              <w:right w:val="double" w:sz="4" w:space="0" w:color="auto"/>
            </w:tcBorders>
            <w:vAlign w:val="center"/>
          </w:tcPr>
          <w:p w:rsidR="00C65097" w:rsidRPr="00A65581" w:rsidRDefault="00C65097" w:rsidP="006D2D1B">
            <w:pPr>
              <w:jc w:val="center"/>
              <w:rPr>
                <w:lang w:val="sr-Cyrl-RS"/>
              </w:rPr>
            </w:pPr>
            <w:r w:rsidRPr="00A65581">
              <w:rPr>
                <w:lang w:val="sr-Cyrl-RS"/>
              </w:rPr>
              <w:t>56</w:t>
            </w:r>
          </w:p>
        </w:tc>
        <w:tc>
          <w:tcPr>
            <w:tcW w:w="643" w:type="dxa"/>
            <w:tcBorders>
              <w:left w:val="double" w:sz="4" w:space="0" w:color="auto"/>
              <w:bottom w:val="double" w:sz="4" w:space="0" w:color="auto"/>
              <w:right w:val="single" w:sz="4" w:space="0" w:color="auto"/>
            </w:tcBorders>
            <w:vAlign w:val="center"/>
          </w:tcPr>
          <w:p w:rsidR="00C65097" w:rsidRPr="00A65581" w:rsidRDefault="00C65097" w:rsidP="006D2D1B">
            <w:pPr>
              <w:tabs>
                <w:tab w:val="left" w:pos="462"/>
              </w:tabs>
              <w:ind w:left="-138" w:right="-111"/>
              <w:jc w:val="center"/>
              <w:rPr>
                <w:lang w:val="sr-Cyrl-CS"/>
              </w:rPr>
            </w:pPr>
            <w:r w:rsidRPr="00A65581">
              <w:rPr>
                <w:lang w:val="sr-Cyrl-CS"/>
              </w:rPr>
              <w:t>+</w:t>
            </w:r>
          </w:p>
        </w:tc>
        <w:tc>
          <w:tcPr>
            <w:tcW w:w="617" w:type="dxa"/>
            <w:tcBorders>
              <w:left w:val="single" w:sz="4" w:space="0" w:color="auto"/>
              <w:bottom w:val="double" w:sz="4" w:space="0" w:color="auto"/>
              <w:right w:val="double" w:sz="4" w:space="0" w:color="auto"/>
            </w:tcBorders>
            <w:vAlign w:val="center"/>
          </w:tcPr>
          <w:p w:rsidR="00C65097" w:rsidRPr="00A65581" w:rsidRDefault="00C65097" w:rsidP="006D2D1B">
            <w:pPr>
              <w:ind w:left="-105" w:right="-36"/>
              <w:jc w:val="center"/>
              <w:rPr>
                <w:lang w:val="sr-Cyrl-CS"/>
              </w:rPr>
            </w:pPr>
            <w:r w:rsidRPr="00A65581">
              <w:rPr>
                <w:lang w:val="sr-Cyrl-CS"/>
              </w:rPr>
              <w:t xml:space="preserve"> +</w:t>
            </w:r>
          </w:p>
        </w:tc>
        <w:tc>
          <w:tcPr>
            <w:tcW w:w="555" w:type="dxa"/>
            <w:tcBorders>
              <w:left w:val="double" w:sz="4" w:space="0" w:color="auto"/>
              <w:bottom w:val="double" w:sz="4" w:space="0" w:color="auto"/>
              <w:right w:val="double" w:sz="4" w:space="0" w:color="auto"/>
            </w:tcBorders>
            <w:vAlign w:val="center"/>
          </w:tcPr>
          <w:p w:rsidR="00C65097" w:rsidRPr="00A65581" w:rsidRDefault="006D09B5" w:rsidP="008772A5">
            <w:pPr>
              <w:ind w:left="-80" w:right="-136"/>
            </w:pPr>
            <w:r>
              <w:t xml:space="preserve">  </w:t>
            </w:r>
            <w:r w:rsidR="00BC36AC">
              <w:t>1</w:t>
            </w:r>
            <w:r w:rsidR="008772A5">
              <w:t>9</w:t>
            </w:r>
          </w:p>
        </w:tc>
        <w:tc>
          <w:tcPr>
            <w:tcW w:w="676" w:type="dxa"/>
            <w:tcBorders>
              <w:left w:val="double" w:sz="4" w:space="0" w:color="auto"/>
              <w:bottom w:val="double" w:sz="4" w:space="0" w:color="auto"/>
            </w:tcBorders>
            <w:vAlign w:val="center"/>
          </w:tcPr>
          <w:p w:rsidR="00C65097" w:rsidRPr="00A65581" w:rsidRDefault="00C65097" w:rsidP="006D2D1B">
            <w:pPr>
              <w:jc w:val="center"/>
              <w:rPr>
                <w:lang w:val="sr-Cyrl-CS"/>
              </w:rPr>
            </w:pPr>
            <w:r w:rsidRPr="00A65581">
              <w:rPr>
                <w:lang w:val="sr-Cyrl-CS"/>
              </w:rPr>
              <w:t>2</w:t>
            </w:r>
          </w:p>
        </w:tc>
        <w:tc>
          <w:tcPr>
            <w:tcW w:w="702" w:type="dxa"/>
            <w:tcBorders>
              <w:bottom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16" w:type="dxa"/>
            <w:tcBorders>
              <w:bottom w:val="double" w:sz="4" w:space="0" w:color="auto"/>
              <w:right w:val="double" w:sz="4" w:space="0" w:color="auto"/>
            </w:tcBorders>
            <w:vAlign w:val="center"/>
          </w:tcPr>
          <w:p w:rsidR="00C65097" w:rsidRPr="00A65581" w:rsidRDefault="00C65097" w:rsidP="006D2D1B">
            <w:pPr>
              <w:jc w:val="center"/>
              <w:rPr>
                <w:lang w:val="sr-Cyrl-CS"/>
              </w:rPr>
            </w:pPr>
            <w:r w:rsidRPr="00A65581">
              <w:rPr>
                <w:lang w:val="sr-Cyrl-CS"/>
              </w:rPr>
              <w:t>0</w:t>
            </w:r>
          </w:p>
        </w:tc>
        <w:tc>
          <w:tcPr>
            <w:tcW w:w="741" w:type="dxa"/>
            <w:tcBorders>
              <w:left w:val="double" w:sz="4" w:space="0" w:color="auto"/>
              <w:bottom w:val="double" w:sz="4" w:space="0" w:color="auto"/>
              <w:right w:val="thinThickSmallGap" w:sz="24" w:space="0" w:color="auto"/>
            </w:tcBorders>
            <w:vAlign w:val="center"/>
          </w:tcPr>
          <w:p w:rsidR="00C65097" w:rsidRPr="00A65581" w:rsidRDefault="00C65097" w:rsidP="006D2D1B">
            <w:pPr>
              <w:ind w:left="-74" w:right="-101"/>
              <w:jc w:val="center"/>
            </w:pPr>
            <w:r w:rsidRPr="00A65581">
              <w:t>25</w:t>
            </w:r>
          </w:p>
        </w:tc>
      </w:tr>
      <w:tr w:rsidR="00C65097" w:rsidRPr="00A65581" w:rsidTr="006D2D1B">
        <w:trPr>
          <w:trHeight w:val="236"/>
        </w:trPr>
        <w:tc>
          <w:tcPr>
            <w:tcW w:w="4950" w:type="dxa"/>
            <w:gridSpan w:val="3"/>
            <w:tcBorders>
              <w:top w:val="double" w:sz="4" w:space="0" w:color="auto"/>
              <w:left w:val="thinThickSmallGap" w:sz="24" w:space="0" w:color="auto"/>
              <w:bottom w:val="thinThickSmallGap" w:sz="24" w:space="0" w:color="auto"/>
              <w:right w:val="double" w:sz="4" w:space="0" w:color="auto"/>
            </w:tcBorders>
            <w:vAlign w:val="center"/>
          </w:tcPr>
          <w:p w:rsidR="00C65097" w:rsidRPr="00A65581" w:rsidRDefault="00C65097" w:rsidP="006D2D1B">
            <w:pPr>
              <w:jc w:val="center"/>
              <w:rPr>
                <w:lang w:val="sr-Cyrl-RS"/>
              </w:rPr>
            </w:pPr>
            <w:r w:rsidRPr="00A65581">
              <w:rPr>
                <w:lang w:val="sr-Cyrl-RS"/>
              </w:rPr>
              <w:t xml:space="preserve">                                              Укупно </w:t>
            </w:r>
          </w:p>
        </w:tc>
        <w:tc>
          <w:tcPr>
            <w:tcW w:w="765" w:type="dxa"/>
            <w:gridSpan w:val="2"/>
            <w:tcBorders>
              <w:top w:val="double" w:sz="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lang w:val="sr-Cyrl-RS"/>
              </w:rPr>
            </w:pPr>
            <w:r w:rsidRPr="00A65581">
              <w:rPr>
                <w:lang w:val="sr-Cyrl-RS"/>
              </w:rPr>
              <w:t>514</w:t>
            </w:r>
          </w:p>
        </w:tc>
        <w:tc>
          <w:tcPr>
            <w:tcW w:w="2250" w:type="dxa"/>
            <w:gridSpan w:val="4"/>
            <w:tcBorders>
              <w:top w:val="double" w:sz="4" w:space="0" w:color="auto"/>
              <w:left w:val="double" w:sz="4" w:space="0" w:color="auto"/>
              <w:bottom w:val="thinThickSmallGap" w:sz="24" w:space="0" w:color="auto"/>
              <w:right w:val="double" w:sz="4" w:space="0" w:color="auto"/>
            </w:tcBorders>
            <w:vAlign w:val="center"/>
          </w:tcPr>
          <w:p w:rsidR="00C65097" w:rsidRPr="008772A5" w:rsidRDefault="008772A5" w:rsidP="006D2D1B">
            <w:pPr>
              <w:jc w:val="center"/>
              <w:rPr>
                <w:b/>
              </w:rPr>
            </w:pPr>
            <w:r>
              <w:rPr>
                <w:b/>
              </w:rPr>
              <w:t>281</w:t>
            </w:r>
          </w:p>
        </w:tc>
        <w:tc>
          <w:tcPr>
            <w:tcW w:w="1260" w:type="dxa"/>
            <w:gridSpan w:val="2"/>
            <w:tcBorders>
              <w:top w:val="double" w:sz="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b/>
                <w:lang w:val="sr-Cyrl-CS"/>
              </w:rPr>
            </w:pPr>
          </w:p>
        </w:tc>
        <w:tc>
          <w:tcPr>
            <w:tcW w:w="3390" w:type="dxa"/>
            <w:gridSpan w:val="5"/>
            <w:tcBorders>
              <w:top w:val="double" w:sz="4" w:space="0" w:color="auto"/>
              <w:left w:val="double" w:sz="4" w:space="0" w:color="auto"/>
              <w:bottom w:val="thinThickSmallGap" w:sz="24" w:space="0" w:color="auto"/>
              <w:right w:val="thinThickSmallGap" w:sz="24" w:space="0" w:color="auto"/>
            </w:tcBorders>
            <w:vAlign w:val="center"/>
          </w:tcPr>
          <w:p w:rsidR="00C65097" w:rsidRPr="00A65581" w:rsidRDefault="00C65097" w:rsidP="006D2D1B">
            <w:pPr>
              <w:jc w:val="center"/>
              <w:rPr>
                <w:b/>
                <w:i/>
                <w:lang w:val="sr-Latn-RS"/>
              </w:rPr>
            </w:pPr>
          </w:p>
        </w:tc>
      </w:tr>
    </w:tbl>
    <w:p w:rsidR="00C65097" w:rsidRPr="00A65581" w:rsidRDefault="00C65097" w:rsidP="00C65097">
      <w:pPr>
        <w:jc w:val="center"/>
        <w:rPr>
          <w:sz w:val="20"/>
          <w:szCs w:val="20"/>
          <w:lang w:val="sr-Cyrl-CS"/>
        </w:rPr>
      </w:pPr>
      <w:r w:rsidRPr="00A65581">
        <w:rPr>
          <w:sz w:val="20"/>
          <w:szCs w:val="20"/>
          <w:lang w:val="sr-Cyrl-CS"/>
        </w:rPr>
        <w:t xml:space="preserve">                                                                                                                                            </w:t>
      </w:r>
    </w:p>
    <w:p w:rsidR="00C65097" w:rsidRPr="00A65581" w:rsidRDefault="00C65097" w:rsidP="00C65097">
      <w:pPr>
        <w:rPr>
          <w:sz w:val="20"/>
          <w:szCs w:val="20"/>
          <w:lang w:val="sr-Cyrl-RS"/>
        </w:rPr>
      </w:pPr>
    </w:p>
    <w:p w:rsidR="00C65097" w:rsidRPr="00A65581" w:rsidRDefault="00C65097" w:rsidP="00C65097">
      <w:pPr>
        <w:rPr>
          <w:sz w:val="20"/>
          <w:szCs w:val="20"/>
          <w:lang w:val="sr-Cyrl-RS"/>
        </w:rPr>
      </w:pPr>
    </w:p>
    <w:p w:rsidR="00C65097" w:rsidRDefault="00C65097" w:rsidP="00C65097">
      <w:pPr>
        <w:outlineLvl w:val="0"/>
        <w:rPr>
          <w:sz w:val="20"/>
          <w:szCs w:val="20"/>
        </w:rPr>
      </w:pPr>
    </w:p>
    <w:p w:rsidR="00C65097" w:rsidRDefault="00C65097" w:rsidP="00C65097">
      <w:pPr>
        <w:outlineLvl w:val="0"/>
        <w:rPr>
          <w:sz w:val="20"/>
          <w:szCs w:val="20"/>
        </w:rPr>
      </w:pPr>
    </w:p>
    <w:tbl>
      <w:tblPr>
        <w:tblpPr w:leftFromText="180" w:rightFromText="180" w:vertAnchor="page" w:horzAnchor="margin" w:tblpXSpec="center" w:tblpY="721"/>
        <w:tblW w:w="12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6700"/>
        <w:gridCol w:w="800"/>
        <w:gridCol w:w="881"/>
        <w:gridCol w:w="851"/>
        <w:gridCol w:w="850"/>
        <w:gridCol w:w="851"/>
        <w:gridCol w:w="992"/>
      </w:tblGrid>
      <w:tr w:rsidR="00C65097" w:rsidRPr="00A65581" w:rsidTr="006D2D1B">
        <w:trPr>
          <w:trHeight w:val="315"/>
        </w:trPr>
        <w:tc>
          <w:tcPr>
            <w:tcW w:w="600" w:type="dxa"/>
            <w:vMerge w:val="restart"/>
            <w:tcBorders>
              <w:top w:val="thinThickSmallGap" w:sz="24" w:space="0" w:color="auto"/>
              <w:left w:val="thinThickSmallGap" w:sz="24" w:space="0" w:color="auto"/>
              <w:right w:val="double" w:sz="4" w:space="0" w:color="auto"/>
            </w:tcBorders>
            <w:vAlign w:val="center"/>
          </w:tcPr>
          <w:p w:rsidR="00C65097" w:rsidRPr="00A65581" w:rsidRDefault="00C65097" w:rsidP="006D2D1B">
            <w:pPr>
              <w:jc w:val="center"/>
              <w:rPr>
                <w:sz w:val="20"/>
                <w:szCs w:val="20"/>
                <w:lang w:val="sr-Cyrl-RS"/>
              </w:rPr>
            </w:pPr>
          </w:p>
          <w:p w:rsidR="00C65097" w:rsidRPr="00A65581" w:rsidRDefault="00C65097" w:rsidP="006D2D1B">
            <w:pPr>
              <w:rPr>
                <w:sz w:val="20"/>
                <w:szCs w:val="20"/>
                <w:lang w:val="sr-Cyrl-RS"/>
              </w:rPr>
            </w:pPr>
          </w:p>
          <w:p w:rsidR="00C65097" w:rsidRPr="00A65581" w:rsidRDefault="00C65097" w:rsidP="006D2D1B">
            <w:pPr>
              <w:jc w:val="center"/>
              <w:rPr>
                <w:sz w:val="20"/>
                <w:szCs w:val="20"/>
                <w:lang w:val="sr-Cyrl-RS"/>
              </w:rPr>
            </w:pPr>
          </w:p>
          <w:p w:rsidR="00C65097" w:rsidRPr="00A65581" w:rsidRDefault="00C65097" w:rsidP="006D2D1B">
            <w:pPr>
              <w:rPr>
                <w:sz w:val="20"/>
                <w:szCs w:val="20"/>
                <w:lang w:val="sr-Cyrl-RS"/>
              </w:rPr>
            </w:pPr>
            <w:r w:rsidRPr="00A65581">
              <w:rPr>
                <w:sz w:val="20"/>
                <w:szCs w:val="20"/>
                <w:lang w:val="sr-Cyrl-RS"/>
              </w:rPr>
              <w:t>циљ</w:t>
            </w:r>
          </w:p>
          <w:p w:rsidR="00C65097" w:rsidRPr="00A65581" w:rsidRDefault="00C65097" w:rsidP="006D2D1B">
            <w:pPr>
              <w:jc w:val="center"/>
              <w:rPr>
                <w:sz w:val="20"/>
                <w:szCs w:val="20"/>
                <w:lang w:val="sr-Cyrl-RS"/>
              </w:rPr>
            </w:pPr>
          </w:p>
          <w:p w:rsidR="00C65097" w:rsidRPr="00A65581" w:rsidRDefault="00C65097" w:rsidP="006D2D1B">
            <w:pPr>
              <w:rPr>
                <w:sz w:val="20"/>
                <w:szCs w:val="20"/>
                <w:lang w:val="sr-Cyrl-RS"/>
              </w:rPr>
            </w:pPr>
          </w:p>
          <w:p w:rsidR="00C65097" w:rsidRPr="00A65581" w:rsidRDefault="00C65097" w:rsidP="006D2D1B">
            <w:pPr>
              <w:rPr>
                <w:sz w:val="20"/>
                <w:szCs w:val="20"/>
                <w:lang w:val="sr-Cyrl-RS"/>
              </w:rPr>
            </w:pPr>
          </w:p>
        </w:tc>
        <w:tc>
          <w:tcPr>
            <w:tcW w:w="6700" w:type="dxa"/>
            <w:vMerge w:val="restart"/>
            <w:tcBorders>
              <w:top w:val="thinThickSmallGap" w:sz="24" w:space="0" w:color="auto"/>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активност</w:t>
            </w:r>
          </w:p>
        </w:tc>
        <w:tc>
          <w:tcPr>
            <w:tcW w:w="800" w:type="dxa"/>
            <w:vMerge w:val="restart"/>
            <w:tcBorders>
              <w:top w:val="thinThickSmallGap" w:sz="24" w:space="0" w:color="auto"/>
              <w:left w:val="double" w:sz="4" w:space="0" w:color="auto"/>
              <w:right w:val="double" w:sz="4" w:space="0" w:color="auto"/>
            </w:tcBorders>
            <w:vAlign w:val="center"/>
          </w:tcPr>
          <w:p w:rsidR="00C65097" w:rsidRPr="00A65581" w:rsidRDefault="00C65097" w:rsidP="006D2D1B">
            <w:pPr>
              <w:jc w:val="center"/>
              <w:rPr>
                <w:sz w:val="20"/>
                <w:szCs w:val="20"/>
              </w:rPr>
            </w:pPr>
            <w:r w:rsidRPr="00A65581">
              <w:rPr>
                <w:sz w:val="20"/>
                <w:szCs w:val="20"/>
                <w:lang w:val="sr-Cyrl-RS"/>
              </w:rPr>
              <w:t>План</w:t>
            </w:r>
          </w:p>
          <w:p w:rsidR="00C65097" w:rsidRPr="00A65581" w:rsidRDefault="00C65097" w:rsidP="006D2D1B">
            <w:pPr>
              <w:jc w:val="center"/>
              <w:rPr>
                <w:sz w:val="20"/>
                <w:szCs w:val="20"/>
                <w:lang w:val="sr-Cyrl-RS"/>
              </w:rPr>
            </w:pPr>
          </w:p>
        </w:tc>
        <w:tc>
          <w:tcPr>
            <w:tcW w:w="881" w:type="dxa"/>
            <w:vMerge w:val="restart"/>
            <w:tcBorders>
              <w:top w:val="thinThickSmallGap" w:sz="24" w:space="0" w:color="auto"/>
              <w:left w:val="double" w:sz="4" w:space="0" w:color="auto"/>
              <w:right w:val="double" w:sz="4" w:space="0" w:color="auto"/>
            </w:tcBorders>
            <w:textDirection w:val="btLr"/>
            <w:vAlign w:val="center"/>
          </w:tcPr>
          <w:p w:rsidR="00C65097" w:rsidRPr="00A65581" w:rsidRDefault="00C65097" w:rsidP="006D2D1B">
            <w:pPr>
              <w:ind w:left="113" w:right="113"/>
              <w:jc w:val="center"/>
              <w:rPr>
                <w:sz w:val="20"/>
                <w:szCs w:val="20"/>
                <w:lang w:val="sr-Cyrl-RS"/>
              </w:rPr>
            </w:pPr>
            <w:r w:rsidRPr="00A65581">
              <w:rPr>
                <w:sz w:val="20"/>
                <w:szCs w:val="20"/>
                <w:lang w:val="sr-Cyrl-RS"/>
              </w:rPr>
              <w:t>записник</w:t>
            </w:r>
          </w:p>
        </w:tc>
        <w:tc>
          <w:tcPr>
            <w:tcW w:w="851" w:type="dxa"/>
            <w:vMerge w:val="restart"/>
            <w:tcBorders>
              <w:top w:val="thinThickSmallGap" w:sz="24" w:space="0" w:color="auto"/>
              <w:left w:val="double" w:sz="4" w:space="0" w:color="auto"/>
              <w:right w:val="double" w:sz="4" w:space="0" w:color="auto"/>
            </w:tcBorders>
            <w:textDirection w:val="btLr"/>
            <w:vAlign w:val="center"/>
          </w:tcPr>
          <w:p w:rsidR="00C65097" w:rsidRPr="00A65581" w:rsidRDefault="00C65097" w:rsidP="006D2D1B">
            <w:pPr>
              <w:ind w:left="113" w:right="113"/>
              <w:jc w:val="center"/>
              <w:rPr>
                <w:sz w:val="20"/>
                <w:szCs w:val="20"/>
                <w:lang w:val="sr-Cyrl-RS"/>
              </w:rPr>
            </w:pPr>
            <w:r w:rsidRPr="00A65581">
              <w:rPr>
                <w:sz w:val="20"/>
                <w:szCs w:val="20"/>
                <w:lang w:val="sr-Cyrl-RS"/>
              </w:rPr>
              <w:t>решења</w:t>
            </w:r>
          </w:p>
        </w:tc>
        <w:tc>
          <w:tcPr>
            <w:tcW w:w="2693" w:type="dxa"/>
            <w:gridSpan w:val="3"/>
            <w:tcBorders>
              <w:top w:val="thinThickSmallGap" w:sz="24" w:space="0" w:color="auto"/>
              <w:left w:val="double" w:sz="4" w:space="0" w:color="auto"/>
              <w:bottom w:val="single" w:sz="4" w:space="0" w:color="auto"/>
              <w:right w:val="thinThickSmallGap" w:sz="2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пријаве</w:t>
            </w:r>
          </w:p>
        </w:tc>
      </w:tr>
      <w:tr w:rsidR="00C65097" w:rsidRPr="00A65581" w:rsidTr="006D2D1B">
        <w:trPr>
          <w:trHeight w:val="840"/>
        </w:trPr>
        <w:tc>
          <w:tcPr>
            <w:tcW w:w="600" w:type="dxa"/>
            <w:vMerge/>
            <w:tcBorders>
              <w:left w:val="thinThickSmallGap" w:sz="24" w:space="0" w:color="auto"/>
              <w:bottom w:val="double" w:sz="4" w:space="0" w:color="auto"/>
              <w:right w:val="double" w:sz="4" w:space="0" w:color="auto"/>
            </w:tcBorders>
          </w:tcPr>
          <w:p w:rsidR="00C65097" w:rsidRPr="00A65581" w:rsidRDefault="00C65097" w:rsidP="006D2D1B">
            <w:pPr>
              <w:jc w:val="center"/>
              <w:rPr>
                <w:sz w:val="20"/>
                <w:szCs w:val="20"/>
                <w:lang w:val="sr-Cyrl-RS"/>
              </w:rPr>
            </w:pPr>
          </w:p>
        </w:tc>
        <w:tc>
          <w:tcPr>
            <w:tcW w:w="6700" w:type="dxa"/>
            <w:vMerge/>
            <w:tcBorders>
              <w:left w:val="double" w:sz="4" w:space="0" w:color="auto"/>
              <w:bottom w:val="double" w:sz="4" w:space="0" w:color="auto"/>
              <w:right w:val="double" w:sz="4" w:space="0" w:color="auto"/>
            </w:tcBorders>
          </w:tcPr>
          <w:p w:rsidR="00C65097" w:rsidRPr="00A65581" w:rsidRDefault="00C65097" w:rsidP="006D2D1B">
            <w:pPr>
              <w:jc w:val="center"/>
              <w:rPr>
                <w:sz w:val="20"/>
                <w:szCs w:val="20"/>
                <w:lang w:val="sr-Cyrl-RS"/>
              </w:rPr>
            </w:pPr>
          </w:p>
        </w:tc>
        <w:tc>
          <w:tcPr>
            <w:tcW w:w="800" w:type="dxa"/>
            <w:vMerge/>
            <w:tcBorders>
              <w:left w:val="double" w:sz="4" w:space="0" w:color="auto"/>
              <w:bottom w:val="double" w:sz="4" w:space="0" w:color="auto"/>
              <w:right w:val="double" w:sz="4" w:space="0" w:color="auto"/>
            </w:tcBorders>
          </w:tcPr>
          <w:p w:rsidR="00C65097" w:rsidRPr="00A65581" w:rsidRDefault="00C65097" w:rsidP="006D2D1B">
            <w:pPr>
              <w:jc w:val="center"/>
              <w:rPr>
                <w:sz w:val="20"/>
                <w:szCs w:val="20"/>
                <w:lang w:val="sr-Cyrl-RS"/>
              </w:rPr>
            </w:pPr>
          </w:p>
        </w:tc>
        <w:tc>
          <w:tcPr>
            <w:tcW w:w="881" w:type="dxa"/>
            <w:vMerge/>
            <w:tcBorders>
              <w:left w:val="double" w:sz="4" w:space="0" w:color="auto"/>
              <w:bottom w:val="double" w:sz="4" w:space="0" w:color="auto"/>
              <w:right w:val="double" w:sz="4" w:space="0" w:color="auto"/>
            </w:tcBorders>
          </w:tcPr>
          <w:p w:rsidR="00C65097" w:rsidRPr="00A65581" w:rsidRDefault="00C65097" w:rsidP="006D2D1B">
            <w:pPr>
              <w:ind w:left="113" w:right="113"/>
              <w:rPr>
                <w:sz w:val="20"/>
                <w:szCs w:val="20"/>
                <w:lang w:val="sr-Cyrl-CS"/>
              </w:rPr>
            </w:pPr>
          </w:p>
        </w:tc>
        <w:tc>
          <w:tcPr>
            <w:tcW w:w="851" w:type="dxa"/>
            <w:vMerge/>
            <w:tcBorders>
              <w:left w:val="double" w:sz="4" w:space="0" w:color="auto"/>
              <w:bottom w:val="double" w:sz="4" w:space="0" w:color="auto"/>
              <w:right w:val="double" w:sz="4" w:space="0" w:color="auto"/>
            </w:tcBorders>
          </w:tcPr>
          <w:p w:rsidR="00C65097" w:rsidRPr="00A65581" w:rsidRDefault="00C65097" w:rsidP="006D2D1B">
            <w:pPr>
              <w:jc w:val="center"/>
              <w:rPr>
                <w:sz w:val="20"/>
                <w:szCs w:val="20"/>
                <w:lang w:val="sr-Cyrl-RS"/>
              </w:rPr>
            </w:pPr>
          </w:p>
        </w:tc>
        <w:tc>
          <w:tcPr>
            <w:tcW w:w="850" w:type="dxa"/>
            <w:tcBorders>
              <w:top w:val="single" w:sz="4" w:space="0" w:color="auto"/>
              <w:left w:val="double" w:sz="4" w:space="0" w:color="auto"/>
              <w:bottom w:val="double" w:sz="4" w:space="0" w:color="auto"/>
            </w:tcBorders>
            <w:textDirection w:val="btLr"/>
            <w:vAlign w:val="center"/>
          </w:tcPr>
          <w:p w:rsidR="00C65097" w:rsidRPr="00A65581" w:rsidRDefault="00C65097" w:rsidP="006D2D1B">
            <w:pPr>
              <w:ind w:left="113" w:right="113"/>
              <w:jc w:val="center"/>
              <w:rPr>
                <w:sz w:val="20"/>
                <w:szCs w:val="20"/>
                <w:lang w:val="sr-Cyrl-CS"/>
              </w:rPr>
            </w:pPr>
            <w:proofErr w:type="spellStart"/>
            <w:r w:rsidRPr="00A65581">
              <w:rPr>
                <w:sz w:val="20"/>
                <w:szCs w:val="20"/>
              </w:rPr>
              <w:t>прекрша</w:t>
            </w:r>
            <w:proofErr w:type="spellEnd"/>
            <w:r w:rsidRPr="00A65581">
              <w:rPr>
                <w:sz w:val="20"/>
                <w:szCs w:val="20"/>
                <w:lang w:val="sr-Cyrl-CS"/>
              </w:rPr>
              <w:t>ј</w:t>
            </w:r>
          </w:p>
        </w:tc>
        <w:tc>
          <w:tcPr>
            <w:tcW w:w="851" w:type="dxa"/>
            <w:tcBorders>
              <w:top w:val="single" w:sz="4" w:space="0" w:color="auto"/>
              <w:bottom w:val="double" w:sz="4" w:space="0" w:color="auto"/>
            </w:tcBorders>
            <w:textDirection w:val="btLr"/>
            <w:vAlign w:val="center"/>
          </w:tcPr>
          <w:p w:rsidR="00C65097" w:rsidRPr="00A65581" w:rsidRDefault="00C65097" w:rsidP="006D2D1B">
            <w:pPr>
              <w:ind w:left="113" w:right="113"/>
              <w:jc w:val="center"/>
              <w:rPr>
                <w:sz w:val="20"/>
                <w:szCs w:val="20"/>
                <w:lang w:val="sr-Cyrl-RS"/>
              </w:rPr>
            </w:pPr>
            <w:proofErr w:type="spellStart"/>
            <w:r w:rsidRPr="00A65581">
              <w:rPr>
                <w:sz w:val="20"/>
                <w:szCs w:val="20"/>
              </w:rPr>
              <w:t>прив</w:t>
            </w:r>
            <w:proofErr w:type="spellEnd"/>
            <w:r w:rsidRPr="00A65581">
              <w:rPr>
                <w:sz w:val="20"/>
                <w:szCs w:val="20"/>
                <w:lang w:val="sr-Cyrl-CS"/>
              </w:rPr>
              <w:t>р.пр</w:t>
            </w:r>
          </w:p>
        </w:tc>
        <w:tc>
          <w:tcPr>
            <w:tcW w:w="992" w:type="dxa"/>
            <w:tcBorders>
              <w:top w:val="single" w:sz="4" w:space="0" w:color="auto"/>
              <w:bottom w:val="double" w:sz="4" w:space="0" w:color="auto"/>
              <w:right w:val="thinThickSmallGap" w:sz="24" w:space="0" w:color="auto"/>
            </w:tcBorders>
            <w:textDirection w:val="btLr"/>
            <w:vAlign w:val="center"/>
          </w:tcPr>
          <w:p w:rsidR="00C65097" w:rsidRPr="00A65581" w:rsidRDefault="00C65097" w:rsidP="006D2D1B">
            <w:pPr>
              <w:ind w:left="113" w:right="113"/>
              <w:jc w:val="center"/>
              <w:rPr>
                <w:sz w:val="20"/>
                <w:szCs w:val="20"/>
                <w:lang w:val="sr-Cyrl-CS"/>
              </w:rPr>
            </w:pPr>
            <w:r w:rsidRPr="00A65581">
              <w:rPr>
                <w:sz w:val="20"/>
                <w:szCs w:val="20"/>
                <w:lang w:val="sr-Cyrl-RS"/>
              </w:rPr>
              <w:t>к</w:t>
            </w:r>
            <w:r w:rsidRPr="00A65581">
              <w:rPr>
                <w:sz w:val="20"/>
                <w:szCs w:val="20"/>
                <w:lang w:val="sr-Cyrl-CS"/>
              </w:rPr>
              <w:t>ривичне</w:t>
            </w:r>
          </w:p>
        </w:tc>
      </w:tr>
      <w:tr w:rsidR="00C65097" w:rsidRPr="00A65581" w:rsidTr="006D2D1B">
        <w:trPr>
          <w:trHeight w:val="50"/>
        </w:trPr>
        <w:tc>
          <w:tcPr>
            <w:tcW w:w="600" w:type="dxa"/>
            <w:tcBorders>
              <w:top w:val="double" w:sz="4" w:space="0" w:color="auto"/>
              <w:left w:val="thinThickSmallGap" w:sz="2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1</w:t>
            </w: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2</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3</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4</w:t>
            </w: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6</w:t>
            </w:r>
          </w:p>
        </w:tc>
        <w:tc>
          <w:tcPr>
            <w:tcW w:w="85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7</w:t>
            </w:r>
          </w:p>
        </w:tc>
        <w:tc>
          <w:tcPr>
            <w:tcW w:w="851" w:type="dxa"/>
            <w:tcBorders>
              <w:top w:val="double" w:sz="4" w:space="0" w:color="auto"/>
              <w:bottom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8</w:t>
            </w:r>
          </w:p>
        </w:tc>
        <w:tc>
          <w:tcPr>
            <w:tcW w:w="992" w:type="dxa"/>
            <w:tcBorders>
              <w:top w:val="double" w:sz="4" w:space="0" w:color="auto"/>
              <w:bottom w:val="double" w:sz="4" w:space="0" w:color="auto"/>
              <w:right w:val="thinThickSmallGap" w:sz="2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9</w:t>
            </w:r>
          </w:p>
        </w:tc>
      </w:tr>
      <w:tr w:rsidR="00C65097" w:rsidRPr="00A65581" w:rsidTr="006D2D1B">
        <w:tc>
          <w:tcPr>
            <w:tcW w:w="600" w:type="dxa"/>
            <w:vMerge w:val="restart"/>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b/>
                <w:lang w:val="sr-Cyrl-RS"/>
              </w:rPr>
            </w:pPr>
            <w:r w:rsidRPr="00A65581">
              <w:rPr>
                <w:b/>
                <w:lang w:val="sr-Cyrl-RS"/>
              </w:rPr>
              <w:t>1</w:t>
            </w:r>
          </w:p>
          <w:p w:rsidR="00C65097" w:rsidRPr="00A65581" w:rsidRDefault="00C65097" w:rsidP="006D2D1B">
            <w:pPr>
              <w:jc w:val="center"/>
              <w:rPr>
                <w:b/>
                <w:lang w:val="sr-Cyrl-RS"/>
              </w:rPr>
            </w:pP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rPr>
                <w:sz w:val="20"/>
                <w:szCs w:val="20"/>
                <w:lang w:val="sr-Cyrl-RS"/>
              </w:rPr>
            </w:pPr>
            <w:r w:rsidRPr="00A65581">
              <w:rPr>
                <w:b/>
                <w:sz w:val="20"/>
                <w:szCs w:val="20"/>
                <w:lang w:val="sr-Cyrl-RS"/>
              </w:rPr>
              <w:t>Заштита вода</w:t>
            </w:r>
            <w:r w:rsidRPr="00A65581">
              <w:rPr>
                <w:sz w:val="20"/>
                <w:szCs w:val="20"/>
                <w:lang w:val="sr-Cyrl-RS"/>
              </w:rPr>
              <w:t>- прегледи вод. обј, радова, план. док.</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71</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lang w:val="sr-Cyrl-RS"/>
              </w:rPr>
            </w:pPr>
          </w:p>
        </w:tc>
        <w:tc>
          <w:tcPr>
            <w:tcW w:w="851" w:type="dxa"/>
            <w:tcBorders>
              <w:top w:val="double" w:sz="4" w:space="0" w:color="auto"/>
              <w:bottom w:val="double" w:sz="4" w:space="0" w:color="auto"/>
            </w:tcBorders>
            <w:vAlign w:val="center"/>
          </w:tcPr>
          <w:p w:rsidR="00C65097" w:rsidRPr="00A65581" w:rsidRDefault="00C65097" w:rsidP="006D2D1B">
            <w:pPr>
              <w:jc w:val="center"/>
              <w:rPr>
                <w:b/>
                <w:sz w:val="20"/>
                <w:szCs w:val="20"/>
                <w:lang w:val="sr-Cyrl-RS"/>
              </w:rPr>
            </w:pPr>
          </w:p>
        </w:tc>
        <w:tc>
          <w:tcPr>
            <w:tcW w:w="992" w:type="dxa"/>
            <w:tcBorders>
              <w:top w:val="double" w:sz="4" w:space="0" w:color="auto"/>
              <w:bottom w:val="double" w:sz="4" w:space="0" w:color="auto"/>
              <w:right w:val="thinThickSmallGap" w:sz="24" w:space="0" w:color="auto"/>
            </w:tcBorders>
            <w:vAlign w:val="center"/>
          </w:tcPr>
          <w:p w:rsidR="00C65097" w:rsidRPr="00A65581" w:rsidRDefault="00C65097" w:rsidP="006D2D1B">
            <w:pPr>
              <w:jc w:val="center"/>
              <w:rPr>
                <w:b/>
                <w:sz w:val="20"/>
                <w:szCs w:val="20"/>
                <w:lang w:val="sr-Cyrl-RS"/>
              </w:rPr>
            </w:pP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double" w:sz="4" w:space="0" w:color="auto"/>
              <w:left w:val="double" w:sz="4" w:space="0" w:color="auto"/>
              <w:right w:val="double" w:sz="4" w:space="0" w:color="auto"/>
            </w:tcBorders>
            <w:vAlign w:val="bottom"/>
          </w:tcPr>
          <w:p w:rsidR="00C65097" w:rsidRPr="00A65581" w:rsidRDefault="00C65097" w:rsidP="006D2D1B">
            <w:pPr>
              <w:rPr>
                <w:sz w:val="18"/>
                <w:szCs w:val="18"/>
                <w:lang w:val="ru-RU"/>
              </w:rPr>
            </w:pPr>
            <w:r w:rsidRPr="00A65581">
              <w:rPr>
                <w:sz w:val="18"/>
                <w:szCs w:val="18"/>
                <w:lang w:val="sr-Latn-CS"/>
              </w:rPr>
              <w:t xml:space="preserve">а) </w:t>
            </w:r>
            <w:r w:rsidRPr="00A65581">
              <w:rPr>
                <w:sz w:val="18"/>
                <w:szCs w:val="18"/>
                <w:lang w:val="ru-RU"/>
              </w:rPr>
              <w:t>за уређење водотока (обалоутврде, прагови, напери и др.)</w:t>
            </w:r>
            <w:r w:rsidRPr="00A65581">
              <w:rPr>
                <w:sz w:val="18"/>
                <w:szCs w:val="18"/>
                <w:lang w:val="sr-Cyrl-CS"/>
              </w:rPr>
              <w:t>,</w:t>
            </w:r>
          </w:p>
        </w:tc>
        <w:tc>
          <w:tcPr>
            <w:tcW w:w="800"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27</w:t>
            </w:r>
          </w:p>
        </w:tc>
        <w:tc>
          <w:tcPr>
            <w:tcW w:w="851" w:type="dxa"/>
            <w:tcBorders>
              <w:top w:val="double" w:sz="4" w:space="0" w:color="auto"/>
              <w:left w:val="double" w:sz="4" w:space="0" w:color="auto"/>
              <w:right w:val="double" w:sz="4" w:space="0" w:color="auto"/>
            </w:tcBorders>
            <w:vAlign w:val="center"/>
          </w:tcPr>
          <w:p w:rsidR="00C65097" w:rsidRPr="00A65581" w:rsidRDefault="00C53651" w:rsidP="006D2D1B">
            <w:pPr>
              <w:jc w:val="center"/>
              <w:rPr>
                <w:sz w:val="20"/>
                <w:szCs w:val="20"/>
                <w:lang w:val="sr-Cyrl-RS"/>
              </w:rPr>
            </w:pPr>
            <w:r>
              <w:rPr>
                <w:sz w:val="20"/>
                <w:szCs w:val="20"/>
                <w:lang w:val="sr-Cyrl-RS"/>
              </w:rPr>
              <w:t>8</w:t>
            </w:r>
          </w:p>
        </w:tc>
        <w:tc>
          <w:tcPr>
            <w:tcW w:w="850" w:type="dxa"/>
            <w:tcBorders>
              <w:top w:val="double" w:sz="4" w:space="0" w:color="auto"/>
              <w:left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bottom w:val="double" w:sz="4" w:space="0" w:color="auto"/>
              <w:right w:val="double" w:sz="4" w:space="0" w:color="auto"/>
            </w:tcBorders>
            <w:vAlign w:val="center"/>
          </w:tcPr>
          <w:p w:rsidR="00C65097" w:rsidRPr="00A65581" w:rsidRDefault="00C65097" w:rsidP="006D2D1B">
            <w:pPr>
              <w:jc w:val="center"/>
              <w:rPr>
                <w:b/>
                <w:lang w:val="sr-Cyrl-RS"/>
              </w:rPr>
            </w:pPr>
          </w:p>
        </w:tc>
        <w:tc>
          <w:tcPr>
            <w:tcW w:w="6700" w:type="dxa"/>
            <w:tcBorders>
              <w:left w:val="double" w:sz="4" w:space="0" w:color="auto"/>
              <w:bottom w:val="double" w:sz="4" w:space="0" w:color="auto"/>
              <w:right w:val="double" w:sz="4" w:space="0" w:color="auto"/>
            </w:tcBorders>
            <w:vAlign w:val="bottom"/>
          </w:tcPr>
          <w:p w:rsidR="00C65097" w:rsidRPr="00A65581" w:rsidRDefault="00C65097" w:rsidP="006D2D1B">
            <w:pPr>
              <w:rPr>
                <w:sz w:val="18"/>
                <w:szCs w:val="18"/>
                <w:lang w:val="sr-Cyrl-CS"/>
              </w:rPr>
            </w:pPr>
            <w:r w:rsidRPr="00A65581">
              <w:rPr>
                <w:sz w:val="18"/>
                <w:szCs w:val="18"/>
                <w:lang w:val="sr-Cyrl-RS"/>
              </w:rPr>
              <w:t>б)</w:t>
            </w:r>
            <w:r w:rsidRPr="00A65581">
              <w:rPr>
                <w:sz w:val="18"/>
                <w:szCs w:val="18"/>
                <w:lang w:val="sr-Cyrl-CS"/>
              </w:rPr>
              <w:t xml:space="preserve"> </w:t>
            </w:r>
            <w:r w:rsidRPr="00A65581">
              <w:rPr>
                <w:sz w:val="18"/>
                <w:szCs w:val="18"/>
                <w:lang w:val="ru-RU"/>
              </w:rPr>
              <w:t>за заштиту од поплава, ерозије и бујица (насипи и др.)</w:t>
            </w:r>
          </w:p>
        </w:tc>
        <w:tc>
          <w:tcPr>
            <w:tcW w:w="800" w:type="dxa"/>
            <w:tcBorders>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highlight w:val="yellow"/>
                <w:lang w:val="sr-Cyrl-RS"/>
              </w:rPr>
            </w:pPr>
            <w:r w:rsidRPr="00A65581">
              <w:rPr>
                <w:sz w:val="20"/>
                <w:szCs w:val="20"/>
                <w:lang w:val="sr-Cyrl-RS"/>
              </w:rPr>
              <w:t>37</w:t>
            </w:r>
          </w:p>
        </w:tc>
        <w:tc>
          <w:tcPr>
            <w:tcW w:w="851" w:type="dxa"/>
            <w:tcBorders>
              <w:left w:val="double" w:sz="4" w:space="0" w:color="auto"/>
              <w:bottom w:val="double" w:sz="4" w:space="0" w:color="auto"/>
              <w:right w:val="double" w:sz="4" w:space="0" w:color="auto"/>
            </w:tcBorders>
            <w:vAlign w:val="center"/>
          </w:tcPr>
          <w:p w:rsidR="00C65097" w:rsidRPr="002D373D" w:rsidRDefault="00B602AD" w:rsidP="006D2D1B">
            <w:pPr>
              <w:jc w:val="center"/>
              <w:rPr>
                <w:sz w:val="20"/>
                <w:szCs w:val="20"/>
                <w:lang w:val="sr-Cyrl-RS"/>
              </w:rPr>
            </w:pPr>
            <w:r>
              <w:rPr>
                <w:sz w:val="20"/>
                <w:szCs w:val="20"/>
                <w:lang w:val="sr-Cyrl-RS"/>
              </w:rPr>
              <w:t>10</w:t>
            </w:r>
          </w:p>
        </w:tc>
        <w:tc>
          <w:tcPr>
            <w:tcW w:w="850" w:type="dxa"/>
            <w:tcBorders>
              <w:left w:val="double" w:sz="4" w:space="0" w:color="auto"/>
              <w:bottom w:val="double" w:sz="4" w:space="0" w:color="auto"/>
            </w:tcBorders>
          </w:tcPr>
          <w:p w:rsidR="00C65097" w:rsidRPr="00A65581" w:rsidRDefault="00C65097" w:rsidP="006D2D1B">
            <w:pPr>
              <w:jc w:val="center"/>
              <w:rPr>
                <w:rFonts w:ascii="Calibri" w:hAnsi="Calibri" w:cs="Courier New"/>
                <w:sz w:val="20"/>
                <w:szCs w:val="20"/>
                <w:lang w:val="sr-Cyrl-RS"/>
              </w:rPr>
            </w:pPr>
            <w:r w:rsidRPr="00A65581">
              <w:rPr>
                <w:rFonts w:ascii="Calibri" w:hAnsi="Calibri" w:cs="Courier New"/>
                <w:sz w:val="20"/>
                <w:szCs w:val="20"/>
                <w:lang w:val="sr-Cyrl-RS"/>
              </w:rPr>
              <w:t>1</w:t>
            </w:r>
          </w:p>
        </w:tc>
        <w:tc>
          <w:tcPr>
            <w:tcW w:w="851" w:type="dxa"/>
            <w:tcBorders>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bottom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val="restart"/>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b/>
                <w:lang w:val="sr-Cyrl-RS"/>
              </w:rPr>
            </w:pPr>
          </w:p>
          <w:p w:rsidR="00C65097" w:rsidRPr="00A65581" w:rsidRDefault="00C65097" w:rsidP="006D2D1B">
            <w:pPr>
              <w:jc w:val="center"/>
              <w:rPr>
                <w:b/>
                <w:lang w:val="sr-Cyrl-RS"/>
              </w:rPr>
            </w:pPr>
            <w:r w:rsidRPr="00A65581">
              <w:rPr>
                <w:b/>
                <w:lang w:val="sr-Cyrl-RS"/>
              </w:rPr>
              <w:t>2</w:t>
            </w:r>
          </w:p>
        </w:tc>
        <w:tc>
          <w:tcPr>
            <w:tcW w:w="6700" w:type="dxa"/>
            <w:tcBorders>
              <w:top w:val="double" w:sz="4" w:space="0" w:color="auto"/>
              <w:left w:val="double" w:sz="4" w:space="0" w:color="auto"/>
              <w:bottom w:val="double" w:sz="4" w:space="0" w:color="auto"/>
              <w:right w:val="double" w:sz="4" w:space="0" w:color="auto"/>
            </w:tcBorders>
            <w:vAlign w:val="bottom"/>
          </w:tcPr>
          <w:p w:rsidR="00C65097" w:rsidRPr="00A65581" w:rsidRDefault="00C65097" w:rsidP="006D2D1B">
            <w:pPr>
              <w:rPr>
                <w:sz w:val="18"/>
                <w:szCs w:val="18"/>
                <w:lang w:val="sr-Cyrl-CS"/>
              </w:rPr>
            </w:pPr>
            <w:r w:rsidRPr="00A65581">
              <w:rPr>
                <w:b/>
                <w:sz w:val="20"/>
                <w:szCs w:val="20"/>
                <w:lang w:val="sr-Cyrl-RS"/>
              </w:rPr>
              <w:t>Заштита од штетног дејства вода</w:t>
            </w:r>
            <w:r w:rsidRPr="00A65581">
              <w:rPr>
                <w:sz w:val="20"/>
                <w:szCs w:val="20"/>
                <w:lang w:val="sr-Cyrl-RS"/>
              </w:rPr>
              <w:t>- прегледи</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73</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color w:val="FF0000"/>
                <w:sz w:val="20"/>
                <w:szCs w:val="20"/>
                <w:lang w:val="sr-Cyrl-CS"/>
              </w:rPr>
            </w:pPr>
          </w:p>
        </w:tc>
        <w:tc>
          <w:tcPr>
            <w:tcW w:w="85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color w:val="FF0000"/>
                <w:sz w:val="20"/>
                <w:szCs w:val="20"/>
                <w:lang w:val="sr-Cyrl-CS"/>
              </w:rPr>
            </w:pPr>
          </w:p>
        </w:tc>
        <w:tc>
          <w:tcPr>
            <w:tcW w:w="851" w:type="dxa"/>
            <w:tcBorders>
              <w:top w:val="double" w:sz="4" w:space="0" w:color="auto"/>
              <w:bottom w:val="double" w:sz="4" w:space="0" w:color="auto"/>
            </w:tcBorders>
            <w:vAlign w:val="center"/>
          </w:tcPr>
          <w:p w:rsidR="00C65097" w:rsidRPr="00A65581" w:rsidRDefault="00C65097" w:rsidP="006D2D1B">
            <w:pPr>
              <w:jc w:val="center"/>
              <w:rPr>
                <w:b/>
                <w:color w:val="FF0000"/>
                <w:sz w:val="20"/>
                <w:szCs w:val="20"/>
                <w:lang w:val="sr-Cyrl-CS"/>
              </w:rPr>
            </w:pPr>
          </w:p>
        </w:tc>
        <w:tc>
          <w:tcPr>
            <w:tcW w:w="992" w:type="dxa"/>
            <w:tcBorders>
              <w:top w:val="double" w:sz="4" w:space="0" w:color="auto"/>
              <w:bottom w:val="double" w:sz="4" w:space="0" w:color="auto"/>
              <w:right w:val="thinThickSmallGap" w:sz="24" w:space="0" w:color="auto"/>
            </w:tcBorders>
            <w:vAlign w:val="center"/>
          </w:tcPr>
          <w:p w:rsidR="00C65097" w:rsidRPr="00A65581" w:rsidRDefault="00C65097" w:rsidP="006D2D1B">
            <w:pPr>
              <w:jc w:val="center"/>
              <w:rPr>
                <w:b/>
                <w:color w:val="FF0000"/>
                <w:sz w:val="20"/>
                <w:szCs w:val="20"/>
                <w:lang w:val="sr-Cyrl-RS"/>
              </w:rPr>
            </w:pP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double" w:sz="4" w:space="0" w:color="auto"/>
              <w:left w:val="double" w:sz="4" w:space="0" w:color="auto"/>
              <w:right w:val="double" w:sz="4" w:space="0" w:color="auto"/>
            </w:tcBorders>
            <w:vAlign w:val="bottom"/>
          </w:tcPr>
          <w:p w:rsidR="00C65097" w:rsidRPr="00A65581" w:rsidRDefault="00C65097" w:rsidP="006D2D1B">
            <w:pPr>
              <w:rPr>
                <w:sz w:val="18"/>
                <w:szCs w:val="18"/>
                <w:lang w:val="sr-Cyrl-CS"/>
              </w:rPr>
            </w:pPr>
            <w:r w:rsidRPr="00A65581">
              <w:rPr>
                <w:sz w:val="18"/>
                <w:szCs w:val="18"/>
                <w:lang w:val="sr-Cyrl-RS"/>
              </w:rPr>
              <w:t>а</w:t>
            </w:r>
            <w:r w:rsidRPr="00A65581">
              <w:rPr>
                <w:sz w:val="18"/>
                <w:szCs w:val="18"/>
                <w:lang w:val="sr-Latn-CS"/>
              </w:rPr>
              <w:t xml:space="preserve">) </w:t>
            </w:r>
            <w:r w:rsidRPr="00A65581">
              <w:rPr>
                <w:sz w:val="18"/>
                <w:szCs w:val="18"/>
                <w:lang w:val="ru-RU"/>
              </w:rPr>
              <w:t>заштита од поплава и бујица</w:t>
            </w:r>
          </w:p>
        </w:tc>
        <w:tc>
          <w:tcPr>
            <w:tcW w:w="800"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39</w:t>
            </w:r>
          </w:p>
        </w:tc>
        <w:tc>
          <w:tcPr>
            <w:tcW w:w="851" w:type="dxa"/>
            <w:tcBorders>
              <w:top w:val="double" w:sz="4" w:space="0" w:color="auto"/>
              <w:left w:val="double" w:sz="4" w:space="0" w:color="auto"/>
              <w:right w:val="double" w:sz="4" w:space="0" w:color="auto"/>
            </w:tcBorders>
            <w:vAlign w:val="center"/>
          </w:tcPr>
          <w:p w:rsidR="00C65097" w:rsidRPr="00A65581" w:rsidRDefault="00B602AD" w:rsidP="006D2D1B">
            <w:pPr>
              <w:jc w:val="center"/>
              <w:rPr>
                <w:sz w:val="20"/>
                <w:szCs w:val="20"/>
                <w:lang w:val="sr-Cyrl-RS"/>
              </w:rPr>
            </w:pPr>
            <w:r>
              <w:rPr>
                <w:sz w:val="20"/>
                <w:szCs w:val="20"/>
                <w:lang w:val="sr-Cyrl-RS"/>
              </w:rPr>
              <w:t>11</w:t>
            </w:r>
          </w:p>
        </w:tc>
        <w:tc>
          <w:tcPr>
            <w:tcW w:w="850" w:type="dxa"/>
            <w:tcBorders>
              <w:top w:val="double" w:sz="4" w:space="0" w:color="auto"/>
              <w:left w:val="double" w:sz="4" w:space="0" w:color="auto"/>
            </w:tcBorders>
          </w:tcPr>
          <w:p w:rsidR="00C65097" w:rsidRPr="00A65581" w:rsidRDefault="008772A5" w:rsidP="006D2D1B">
            <w:pPr>
              <w:jc w:val="center"/>
              <w:rPr>
                <w:rFonts w:ascii="CTimesRoman" w:hAnsi="CTimesRoman" w:cs="Courier New"/>
                <w:sz w:val="20"/>
                <w:szCs w:val="20"/>
              </w:rPr>
            </w:pPr>
            <w:r>
              <w:rPr>
                <w:rFonts w:ascii="CTimesRoman" w:hAnsi="CTimesRoman" w:cs="Courier New"/>
                <w:sz w:val="20"/>
                <w:szCs w:val="20"/>
              </w:rPr>
              <w:t>1</w:t>
            </w:r>
          </w:p>
        </w:tc>
        <w:tc>
          <w:tcPr>
            <w:tcW w:w="851" w:type="dxa"/>
            <w:tcBorders>
              <w:top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left w:val="double" w:sz="4" w:space="0" w:color="auto"/>
              <w:right w:val="double" w:sz="4" w:space="0" w:color="auto"/>
            </w:tcBorders>
            <w:vAlign w:val="bottom"/>
          </w:tcPr>
          <w:p w:rsidR="00C65097" w:rsidRPr="00A65581" w:rsidRDefault="00C65097" w:rsidP="006D2D1B">
            <w:pPr>
              <w:rPr>
                <w:sz w:val="18"/>
                <w:szCs w:val="18"/>
                <w:lang w:val="sr-Cyrl-CS"/>
              </w:rPr>
            </w:pPr>
            <w:r w:rsidRPr="00A65581">
              <w:rPr>
                <w:sz w:val="18"/>
                <w:szCs w:val="18"/>
                <w:lang w:val="sr-Cyrl-RS"/>
              </w:rPr>
              <w:t>б)</w:t>
            </w:r>
            <w:r w:rsidRPr="00A65581">
              <w:rPr>
                <w:sz w:val="18"/>
                <w:szCs w:val="18"/>
                <w:lang w:val="ru-RU"/>
              </w:rPr>
              <w:t xml:space="preserve"> експлоатација речног наноса</w:t>
            </w:r>
            <w:r w:rsidRPr="00A65581">
              <w:rPr>
                <w:sz w:val="18"/>
                <w:szCs w:val="18"/>
                <w:lang w:val="sr-Cyrl-CS"/>
              </w:rPr>
              <w:t xml:space="preserve"> </w:t>
            </w:r>
          </w:p>
        </w:tc>
        <w:tc>
          <w:tcPr>
            <w:tcW w:w="800" w:type="dxa"/>
            <w:tcBorders>
              <w:left w:val="double" w:sz="4" w:space="0" w:color="auto"/>
              <w:right w:val="double" w:sz="4" w:space="0" w:color="auto"/>
            </w:tcBorders>
          </w:tcPr>
          <w:p w:rsidR="00C65097" w:rsidRPr="00A65581" w:rsidRDefault="00C65097" w:rsidP="006D2D1B">
            <w:pPr>
              <w:jc w:val="center"/>
              <w:rPr>
                <w:rFonts w:ascii="CTimesRoman" w:hAnsi="CTimesRoman" w:cs="Courier New"/>
                <w:sz w:val="20"/>
                <w:szCs w:val="20"/>
              </w:rPr>
            </w:pPr>
          </w:p>
        </w:tc>
        <w:tc>
          <w:tcPr>
            <w:tcW w:w="881" w:type="dxa"/>
            <w:tcBorders>
              <w:left w:val="double" w:sz="4" w:space="0" w:color="auto"/>
              <w:right w:val="double" w:sz="4" w:space="0" w:color="auto"/>
            </w:tcBorders>
          </w:tcPr>
          <w:p w:rsidR="00C65097" w:rsidRPr="00A65581" w:rsidRDefault="00C65097" w:rsidP="006D2D1B">
            <w:pPr>
              <w:jc w:val="center"/>
              <w:rPr>
                <w:rFonts w:ascii="Calibri" w:hAnsi="Calibri" w:cs="Courier New"/>
                <w:sz w:val="20"/>
                <w:szCs w:val="20"/>
                <w:lang w:val="sr-Cyrl-RS"/>
              </w:rPr>
            </w:pPr>
            <w:r w:rsidRPr="00A65581">
              <w:rPr>
                <w:rFonts w:ascii="Calibri" w:hAnsi="Calibri" w:cs="Courier New"/>
                <w:sz w:val="20"/>
                <w:szCs w:val="20"/>
                <w:lang w:val="sr-Cyrl-RS"/>
              </w:rPr>
              <w:t>7</w:t>
            </w:r>
          </w:p>
        </w:tc>
        <w:tc>
          <w:tcPr>
            <w:tcW w:w="851" w:type="dxa"/>
            <w:tcBorders>
              <w:left w:val="double" w:sz="4" w:space="0" w:color="auto"/>
              <w:right w:val="double" w:sz="4" w:space="0" w:color="auto"/>
            </w:tcBorders>
          </w:tcPr>
          <w:p w:rsidR="00C65097" w:rsidRPr="00C53651" w:rsidRDefault="00C53651" w:rsidP="006D2D1B">
            <w:pPr>
              <w:jc w:val="center"/>
              <w:rPr>
                <w:rFonts w:asciiTheme="minorHAnsi" w:hAnsiTheme="minorHAnsi" w:cs="Courier New"/>
                <w:sz w:val="20"/>
                <w:szCs w:val="20"/>
                <w:lang w:val="sr-Cyrl-RS"/>
              </w:rPr>
            </w:pPr>
            <w:r>
              <w:rPr>
                <w:rFonts w:asciiTheme="minorHAnsi" w:hAnsiTheme="minorHAnsi" w:cs="Courier New"/>
                <w:sz w:val="20"/>
                <w:szCs w:val="20"/>
                <w:lang w:val="sr-Cyrl-RS"/>
              </w:rPr>
              <w:t>1</w:t>
            </w:r>
          </w:p>
        </w:tc>
        <w:tc>
          <w:tcPr>
            <w:tcW w:w="850" w:type="dxa"/>
            <w:tcBorders>
              <w:left w:val="double" w:sz="4" w:space="0" w:color="auto"/>
            </w:tcBorders>
          </w:tcPr>
          <w:p w:rsidR="00C65097" w:rsidRPr="008772A5" w:rsidRDefault="008772A5" w:rsidP="006D2D1B">
            <w:pPr>
              <w:jc w:val="center"/>
              <w:rPr>
                <w:rFonts w:asciiTheme="minorHAnsi" w:hAnsiTheme="minorHAnsi" w:cs="Courier New"/>
                <w:sz w:val="20"/>
                <w:szCs w:val="20"/>
              </w:rPr>
            </w:pPr>
            <w:r>
              <w:rPr>
                <w:rFonts w:asciiTheme="minorHAnsi" w:hAnsiTheme="minorHAnsi" w:cs="Courier New"/>
                <w:sz w:val="20"/>
                <w:szCs w:val="20"/>
              </w:rPr>
              <w:t>2</w:t>
            </w:r>
          </w:p>
        </w:tc>
        <w:tc>
          <w:tcPr>
            <w:tcW w:w="851" w:type="dxa"/>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rPr>
          <w:trHeight w:val="107"/>
        </w:trPr>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left w:val="double" w:sz="4" w:space="0" w:color="auto"/>
              <w:bottom w:val="single" w:sz="4" w:space="0" w:color="auto"/>
              <w:right w:val="double" w:sz="4" w:space="0" w:color="auto"/>
            </w:tcBorders>
            <w:vAlign w:val="bottom"/>
          </w:tcPr>
          <w:p w:rsidR="00C65097" w:rsidRPr="00A65581" w:rsidRDefault="00C65097" w:rsidP="006D2D1B">
            <w:pPr>
              <w:rPr>
                <w:sz w:val="18"/>
                <w:szCs w:val="18"/>
                <w:lang w:val="ru-RU"/>
              </w:rPr>
            </w:pPr>
            <w:r w:rsidRPr="00A65581">
              <w:rPr>
                <w:sz w:val="18"/>
                <w:szCs w:val="18"/>
                <w:lang w:val="sr-Cyrl-RS"/>
              </w:rPr>
              <w:t>ц</w:t>
            </w:r>
            <w:r w:rsidRPr="00A65581">
              <w:rPr>
                <w:sz w:val="18"/>
                <w:szCs w:val="18"/>
                <w:lang w:val="sr-Latn-CS"/>
              </w:rPr>
              <w:t xml:space="preserve">) </w:t>
            </w:r>
            <w:r w:rsidRPr="00A65581">
              <w:rPr>
                <w:sz w:val="18"/>
                <w:szCs w:val="18"/>
                <w:lang w:val="ru-RU"/>
              </w:rPr>
              <w:t>бране са акумулацијама</w:t>
            </w:r>
          </w:p>
        </w:tc>
        <w:tc>
          <w:tcPr>
            <w:tcW w:w="800" w:type="dxa"/>
            <w:tcBorders>
              <w:left w:val="double" w:sz="4" w:space="0" w:color="auto"/>
              <w:bottom w:val="single" w:sz="4" w:space="0" w:color="auto"/>
              <w:right w:val="double" w:sz="4" w:space="0" w:color="auto"/>
            </w:tcBorders>
          </w:tcPr>
          <w:p w:rsidR="00C65097" w:rsidRPr="00A65581" w:rsidRDefault="00C65097" w:rsidP="006D2D1B">
            <w:pPr>
              <w:jc w:val="center"/>
              <w:rPr>
                <w:rFonts w:ascii="CTimesRoman" w:hAnsi="CTimesRoman" w:cs="Courier New"/>
                <w:sz w:val="20"/>
                <w:szCs w:val="20"/>
              </w:rPr>
            </w:pPr>
          </w:p>
        </w:tc>
        <w:tc>
          <w:tcPr>
            <w:tcW w:w="881" w:type="dxa"/>
            <w:tcBorders>
              <w:left w:val="double" w:sz="4" w:space="0" w:color="auto"/>
              <w:bottom w:val="single" w:sz="4" w:space="0" w:color="auto"/>
              <w:right w:val="double" w:sz="4" w:space="0" w:color="auto"/>
            </w:tcBorders>
          </w:tcPr>
          <w:p w:rsidR="00C65097" w:rsidRPr="00A65581" w:rsidRDefault="00C65097" w:rsidP="006D2D1B">
            <w:pPr>
              <w:jc w:val="center"/>
              <w:rPr>
                <w:rFonts w:ascii="Calibri" w:hAnsi="Calibri" w:cs="Courier New"/>
                <w:sz w:val="20"/>
                <w:szCs w:val="20"/>
                <w:lang w:val="sr-Cyrl-RS"/>
              </w:rPr>
            </w:pPr>
            <w:r w:rsidRPr="00A65581">
              <w:rPr>
                <w:rFonts w:ascii="Calibri" w:hAnsi="Calibri" w:cs="Courier New"/>
                <w:sz w:val="20"/>
                <w:szCs w:val="20"/>
                <w:lang w:val="sr-Cyrl-RS"/>
              </w:rPr>
              <w:t>4</w:t>
            </w:r>
          </w:p>
        </w:tc>
        <w:tc>
          <w:tcPr>
            <w:tcW w:w="851" w:type="dxa"/>
            <w:tcBorders>
              <w:left w:val="double" w:sz="4" w:space="0" w:color="auto"/>
              <w:bottom w:val="single" w:sz="4" w:space="0" w:color="auto"/>
              <w:right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0" w:type="dxa"/>
            <w:tcBorders>
              <w:left w:val="doub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bottom w:val="sing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single" w:sz="4" w:space="0" w:color="auto"/>
              <w:left w:val="double" w:sz="4" w:space="0" w:color="auto"/>
              <w:bottom w:val="single" w:sz="4" w:space="0" w:color="auto"/>
              <w:right w:val="double" w:sz="4" w:space="0" w:color="auto"/>
            </w:tcBorders>
            <w:vAlign w:val="bottom"/>
          </w:tcPr>
          <w:p w:rsidR="00C65097" w:rsidRPr="00A65581" w:rsidRDefault="00C65097" w:rsidP="006D2D1B">
            <w:pPr>
              <w:rPr>
                <w:sz w:val="18"/>
                <w:szCs w:val="18"/>
                <w:lang w:val="ru-RU"/>
              </w:rPr>
            </w:pPr>
            <w:r w:rsidRPr="00A65581">
              <w:rPr>
                <w:sz w:val="18"/>
                <w:szCs w:val="18"/>
                <w:lang w:val="sr-Cyrl-RS"/>
              </w:rPr>
              <w:t xml:space="preserve">д) </w:t>
            </w:r>
            <w:r w:rsidRPr="00A65581">
              <w:rPr>
                <w:sz w:val="18"/>
                <w:szCs w:val="18"/>
                <w:lang w:val="ru-RU"/>
              </w:rPr>
              <w:t>системи за одводњавање</w:t>
            </w:r>
          </w:p>
        </w:tc>
        <w:tc>
          <w:tcPr>
            <w:tcW w:w="800" w:type="dxa"/>
            <w:tcBorders>
              <w:top w:val="single" w:sz="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single" w:sz="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37</w:t>
            </w:r>
          </w:p>
        </w:tc>
        <w:tc>
          <w:tcPr>
            <w:tcW w:w="851" w:type="dxa"/>
            <w:tcBorders>
              <w:top w:val="single" w:sz="4" w:space="0" w:color="auto"/>
              <w:left w:val="double" w:sz="4" w:space="0" w:color="auto"/>
              <w:bottom w:val="single" w:sz="4" w:space="0" w:color="auto"/>
              <w:right w:val="double" w:sz="4" w:space="0" w:color="auto"/>
            </w:tcBorders>
            <w:vAlign w:val="center"/>
          </w:tcPr>
          <w:p w:rsidR="00C65097" w:rsidRPr="00A65581" w:rsidRDefault="00B602AD" w:rsidP="006D2D1B">
            <w:pPr>
              <w:jc w:val="center"/>
              <w:rPr>
                <w:sz w:val="20"/>
                <w:szCs w:val="20"/>
                <w:lang w:val="sr-Cyrl-RS"/>
              </w:rPr>
            </w:pPr>
            <w:r>
              <w:rPr>
                <w:sz w:val="20"/>
                <w:szCs w:val="20"/>
                <w:lang w:val="sr-Cyrl-RS"/>
              </w:rPr>
              <w:t>11</w:t>
            </w:r>
          </w:p>
        </w:tc>
        <w:tc>
          <w:tcPr>
            <w:tcW w:w="850" w:type="dxa"/>
            <w:tcBorders>
              <w:top w:val="single" w:sz="4" w:space="0" w:color="auto"/>
              <w:left w:val="doub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sing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single" w:sz="4" w:space="0" w:color="auto"/>
              <w:bottom w:val="sing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rPr>
          <w:trHeight w:val="50"/>
        </w:trPr>
        <w:tc>
          <w:tcPr>
            <w:tcW w:w="600" w:type="dxa"/>
            <w:vMerge/>
            <w:tcBorders>
              <w:left w:val="thinThickSmallGap" w:sz="24" w:space="0" w:color="auto"/>
              <w:bottom w:val="double" w:sz="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single" w:sz="4" w:space="0" w:color="auto"/>
              <w:left w:val="double" w:sz="4" w:space="0" w:color="auto"/>
              <w:bottom w:val="double" w:sz="4" w:space="0" w:color="auto"/>
              <w:right w:val="double" w:sz="4" w:space="0" w:color="auto"/>
            </w:tcBorders>
            <w:vAlign w:val="bottom"/>
          </w:tcPr>
          <w:p w:rsidR="00C65097" w:rsidRPr="00A65581" w:rsidRDefault="00C65097" w:rsidP="006D2D1B">
            <w:pPr>
              <w:rPr>
                <w:sz w:val="18"/>
                <w:szCs w:val="18"/>
                <w:lang w:val="ru-RU"/>
              </w:rPr>
            </w:pPr>
            <w:r w:rsidRPr="00A65581">
              <w:rPr>
                <w:sz w:val="18"/>
                <w:szCs w:val="18"/>
                <w:lang w:val="sr-Cyrl-RS"/>
              </w:rPr>
              <w:t xml:space="preserve">д) </w:t>
            </w:r>
            <w:r w:rsidRPr="00A65581">
              <w:rPr>
                <w:sz w:val="18"/>
                <w:szCs w:val="18"/>
                <w:lang w:val="sr-Cyrl-CS"/>
              </w:rPr>
              <w:t xml:space="preserve">општински </w:t>
            </w:r>
            <w:r w:rsidRPr="00A65581">
              <w:rPr>
                <w:sz w:val="18"/>
                <w:szCs w:val="18"/>
                <w:lang w:val="ru-RU"/>
              </w:rPr>
              <w:t xml:space="preserve">ОП за воде </w:t>
            </w:r>
            <w:r w:rsidRPr="00A65581">
              <w:rPr>
                <w:sz w:val="18"/>
                <w:szCs w:val="18"/>
              </w:rPr>
              <w:t>II</w:t>
            </w:r>
            <w:r w:rsidRPr="00A65581">
              <w:rPr>
                <w:sz w:val="18"/>
                <w:szCs w:val="18"/>
                <w:lang w:val="ru-RU"/>
              </w:rPr>
              <w:t xml:space="preserve"> реда</w:t>
            </w:r>
          </w:p>
        </w:tc>
        <w:tc>
          <w:tcPr>
            <w:tcW w:w="800"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1</w:t>
            </w:r>
          </w:p>
        </w:tc>
        <w:tc>
          <w:tcPr>
            <w:tcW w:w="851"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0" w:type="dxa"/>
            <w:tcBorders>
              <w:top w:val="single" w:sz="4" w:space="0" w:color="auto"/>
              <w:left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sing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single" w:sz="4" w:space="0" w:color="auto"/>
              <w:bottom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val="restart"/>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b/>
                <w:lang w:val="sr-Cyrl-RS"/>
              </w:rPr>
            </w:pPr>
            <w:r w:rsidRPr="00A65581">
              <w:rPr>
                <w:b/>
                <w:lang w:val="sr-Cyrl-RS"/>
              </w:rPr>
              <w:t>3</w:t>
            </w: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rPr>
                <w:sz w:val="20"/>
                <w:szCs w:val="20"/>
                <w:lang w:val="sr-Cyrl-RS"/>
              </w:rPr>
            </w:pPr>
            <w:r w:rsidRPr="00A65581">
              <w:rPr>
                <w:b/>
                <w:sz w:val="20"/>
                <w:szCs w:val="20"/>
                <w:lang w:val="sr-Cyrl-RS"/>
              </w:rPr>
              <w:t>Коришћење вода</w:t>
            </w:r>
            <w:r w:rsidRPr="00A65581">
              <w:rPr>
                <w:sz w:val="20"/>
                <w:szCs w:val="20"/>
                <w:lang w:val="sr-Cyrl-RS"/>
              </w:rPr>
              <w:t>-прегледи водних објеката, радова, планских докумената</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345</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color w:val="FF0000"/>
                <w:sz w:val="20"/>
                <w:szCs w:val="20"/>
                <w:lang w:val="sr-Cyrl-CS"/>
              </w:rPr>
            </w:pPr>
          </w:p>
        </w:tc>
        <w:tc>
          <w:tcPr>
            <w:tcW w:w="85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color w:val="FF0000"/>
                <w:sz w:val="20"/>
                <w:szCs w:val="20"/>
                <w:lang w:val="sr-Cyrl-RS"/>
              </w:rPr>
            </w:pPr>
          </w:p>
        </w:tc>
        <w:tc>
          <w:tcPr>
            <w:tcW w:w="851" w:type="dxa"/>
            <w:tcBorders>
              <w:top w:val="double" w:sz="4" w:space="0" w:color="auto"/>
              <w:bottom w:val="double" w:sz="4" w:space="0" w:color="auto"/>
            </w:tcBorders>
            <w:vAlign w:val="center"/>
          </w:tcPr>
          <w:p w:rsidR="00C65097" w:rsidRPr="00A65581" w:rsidRDefault="00C65097" w:rsidP="006D2D1B">
            <w:pPr>
              <w:jc w:val="center"/>
              <w:rPr>
                <w:b/>
                <w:color w:val="FF0000"/>
                <w:sz w:val="20"/>
                <w:szCs w:val="20"/>
                <w:lang w:val="sr-Cyrl-RS"/>
              </w:rPr>
            </w:pPr>
          </w:p>
        </w:tc>
        <w:tc>
          <w:tcPr>
            <w:tcW w:w="992" w:type="dxa"/>
            <w:tcBorders>
              <w:top w:val="double" w:sz="4" w:space="0" w:color="auto"/>
              <w:bottom w:val="double" w:sz="4" w:space="0" w:color="auto"/>
              <w:right w:val="thinThickSmallGap" w:sz="24" w:space="0" w:color="auto"/>
            </w:tcBorders>
            <w:vAlign w:val="center"/>
          </w:tcPr>
          <w:p w:rsidR="00C65097" w:rsidRPr="00A65581" w:rsidRDefault="00C65097" w:rsidP="006D2D1B">
            <w:pPr>
              <w:jc w:val="center"/>
              <w:rPr>
                <w:b/>
                <w:color w:val="FF0000"/>
                <w:sz w:val="20"/>
                <w:szCs w:val="20"/>
                <w:lang w:val="sr-Cyrl-RS"/>
              </w:rPr>
            </w:pP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double" w:sz="4" w:space="0" w:color="auto"/>
              <w:left w:val="double" w:sz="4" w:space="0" w:color="auto"/>
              <w:right w:val="double" w:sz="4" w:space="0" w:color="auto"/>
            </w:tcBorders>
            <w:vAlign w:val="bottom"/>
          </w:tcPr>
          <w:p w:rsidR="00C65097" w:rsidRPr="00A65581" w:rsidRDefault="00C65097" w:rsidP="006D2D1B">
            <w:pPr>
              <w:rPr>
                <w:b/>
                <w:sz w:val="18"/>
                <w:szCs w:val="18"/>
                <w:lang w:val="ru-RU"/>
              </w:rPr>
            </w:pPr>
            <w:r w:rsidRPr="00A65581">
              <w:rPr>
                <w:sz w:val="18"/>
                <w:szCs w:val="18"/>
                <w:lang w:val="sr-Cyrl-RS"/>
              </w:rPr>
              <w:t>а)</w:t>
            </w:r>
            <w:r w:rsidRPr="00A65581">
              <w:rPr>
                <w:sz w:val="18"/>
                <w:szCs w:val="18"/>
                <w:lang w:val="ru-RU"/>
              </w:rPr>
              <w:t xml:space="preserve"> за снабдевање водом</w:t>
            </w:r>
            <w:r w:rsidRPr="00A65581">
              <w:rPr>
                <w:b/>
                <w:sz w:val="18"/>
                <w:szCs w:val="18"/>
                <w:lang w:val="ru-RU"/>
              </w:rPr>
              <w:t xml:space="preserve"> </w:t>
            </w:r>
            <w:r w:rsidRPr="00A65581">
              <w:rPr>
                <w:sz w:val="18"/>
                <w:szCs w:val="18"/>
                <w:lang w:val="ru-RU"/>
              </w:rPr>
              <w:t>– јавни и с</w:t>
            </w:r>
            <w:r w:rsidRPr="00A65581">
              <w:rPr>
                <w:sz w:val="18"/>
                <w:szCs w:val="18"/>
                <w:lang w:val="sr-Cyrl-RS"/>
              </w:rPr>
              <w:t>еоски</w:t>
            </w:r>
            <w:r w:rsidRPr="00A65581">
              <w:rPr>
                <w:sz w:val="18"/>
                <w:szCs w:val="18"/>
                <w:lang w:val="ru-RU"/>
              </w:rPr>
              <w:t xml:space="preserve"> водоводи,  индустр</w:t>
            </w:r>
            <w:r w:rsidRPr="00A65581">
              <w:rPr>
                <w:sz w:val="18"/>
                <w:szCs w:val="18"/>
                <w:lang w:val="sr-Cyrl-RS"/>
              </w:rPr>
              <w:t>ијски</w:t>
            </w:r>
            <w:r w:rsidRPr="00A65581">
              <w:rPr>
                <w:sz w:val="18"/>
                <w:szCs w:val="18"/>
                <w:lang w:val="ru-RU"/>
              </w:rPr>
              <w:t xml:space="preserve"> и др</w:t>
            </w:r>
            <w:r w:rsidRPr="00A65581">
              <w:rPr>
                <w:sz w:val="18"/>
                <w:szCs w:val="18"/>
                <w:lang w:val="sr-Cyrl-RS"/>
              </w:rPr>
              <w:t>уги</w:t>
            </w:r>
            <w:r w:rsidRPr="00A65581">
              <w:rPr>
                <w:sz w:val="18"/>
                <w:szCs w:val="18"/>
                <w:lang w:val="ru-RU"/>
              </w:rPr>
              <w:t xml:space="preserve"> објекти</w:t>
            </w:r>
          </w:p>
        </w:tc>
        <w:tc>
          <w:tcPr>
            <w:tcW w:w="800"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double" w:sz="4" w:space="0" w:color="auto"/>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99</w:t>
            </w:r>
          </w:p>
        </w:tc>
        <w:tc>
          <w:tcPr>
            <w:tcW w:w="851" w:type="dxa"/>
            <w:tcBorders>
              <w:top w:val="double" w:sz="4" w:space="0" w:color="auto"/>
              <w:left w:val="double" w:sz="4" w:space="0" w:color="auto"/>
              <w:right w:val="double" w:sz="4" w:space="0" w:color="auto"/>
            </w:tcBorders>
            <w:vAlign w:val="center"/>
          </w:tcPr>
          <w:p w:rsidR="00C65097" w:rsidRPr="00A65581" w:rsidRDefault="00B602AD" w:rsidP="00B602AD">
            <w:pPr>
              <w:jc w:val="center"/>
              <w:rPr>
                <w:sz w:val="20"/>
                <w:szCs w:val="20"/>
                <w:lang w:val="sr-Cyrl-RS"/>
              </w:rPr>
            </w:pPr>
            <w:r>
              <w:rPr>
                <w:sz w:val="20"/>
                <w:szCs w:val="20"/>
                <w:lang w:val="sr-Cyrl-RS"/>
              </w:rPr>
              <w:t>42</w:t>
            </w:r>
          </w:p>
        </w:tc>
        <w:tc>
          <w:tcPr>
            <w:tcW w:w="850" w:type="dxa"/>
            <w:tcBorders>
              <w:top w:val="double" w:sz="4" w:space="0" w:color="auto"/>
              <w:left w:val="double" w:sz="4" w:space="0" w:color="auto"/>
            </w:tcBorders>
          </w:tcPr>
          <w:p w:rsidR="00C65097" w:rsidRPr="008772A5" w:rsidRDefault="008772A5" w:rsidP="006D2D1B">
            <w:pPr>
              <w:jc w:val="center"/>
              <w:rPr>
                <w:rFonts w:ascii="Calibri" w:hAnsi="Calibri" w:cs="Courier New"/>
                <w:sz w:val="20"/>
                <w:szCs w:val="20"/>
              </w:rPr>
            </w:pPr>
            <w:r>
              <w:rPr>
                <w:rFonts w:ascii="Calibri" w:hAnsi="Calibri" w:cs="Courier New"/>
                <w:sz w:val="20"/>
                <w:szCs w:val="20"/>
              </w:rPr>
              <w:t>3</w:t>
            </w:r>
          </w:p>
        </w:tc>
        <w:tc>
          <w:tcPr>
            <w:tcW w:w="851" w:type="dxa"/>
            <w:tcBorders>
              <w:top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left w:val="double" w:sz="4" w:space="0" w:color="auto"/>
              <w:right w:val="double" w:sz="4" w:space="0" w:color="auto"/>
            </w:tcBorders>
            <w:vAlign w:val="bottom"/>
          </w:tcPr>
          <w:p w:rsidR="00C65097" w:rsidRPr="00A65581" w:rsidRDefault="00C65097" w:rsidP="006D2D1B">
            <w:pPr>
              <w:rPr>
                <w:sz w:val="18"/>
                <w:szCs w:val="18"/>
                <w:lang w:val="sr-Cyrl-RS"/>
              </w:rPr>
            </w:pPr>
            <w:r w:rsidRPr="00A65581">
              <w:rPr>
                <w:sz w:val="18"/>
                <w:szCs w:val="18"/>
                <w:lang w:val="sr-Cyrl-RS"/>
              </w:rPr>
              <w:t>б)</w:t>
            </w:r>
            <w:r w:rsidRPr="00A65581">
              <w:rPr>
                <w:b/>
                <w:sz w:val="18"/>
                <w:szCs w:val="18"/>
                <w:lang w:val="ru-RU"/>
              </w:rPr>
              <w:t xml:space="preserve"> </w:t>
            </w:r>
            <w:r w:rsidRPr="00A65581">
              <w:rPr>
                <w:sz w:val="18"/>
                <w:szCs w:val="18"/>
                <w:lang w:val="ru-RU"/>
              </w:rPr>
              <w:t>за производњу хидроел</w:t>
            </w:r>
            <w:r w:rsidRPr="00A65581">
              <w:rPr>
                <w:sz w:val="18"/>
                <w:szCs w:val="18"/>
                <w:lang w:val="sr-Cyrl-CS"/>
              </w:rPr>
              <w:t>ектр</w:t>
            </w:r>
            <w:r w:rsidRPr="00A65581">
              <w:rPr>
                <w:sz w:val="18"/>
                <w:szCs w:val="18"/>
                <w:lang w:val="sr-Cyrl-RS"/>
              </w:rPr>
              <w:t>ичне</w:t>
            </w:r>
            <w:r w:rsidRPr="00A65581">
              <w:rPr>
                <w:sz w:val="18"/>
                <w:szCs w:val="18"/>
                <w:lang w:val="sr-Cyrl-CS"/>
              </w:rPr>
              <w:t xml:space="preserve"> </w:t>
            </w:r>
            <w:r w:rsidRPr="00A65581">
              <w:rPr>
                <w:sz w:val="18"/>
                <w:szCs w:val="18"/>
                <w:lang w:val="ru-RU"/>
              </w:rPr>
              <w:t>енергије</w:t>
            </w:r>
          </w:p>
        </w:tc>
        <w:tc>
          <w:tcPr>
            <w:tcW w:w="800" w:type="dxa"/>
            <w:tcBorders>
              <w:left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1" w:type="dxa"/>
            <w:tcBorders>
              <w:left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0" w:type="dxa"/>
            <w:tcBorders>
              <w:left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left w:val="double" w:sz="4" w:space="0" w:color="auto"/>
              <w:bottom w:val="single" w:sz="4" w:space="0" w:color="auto"/>
              <w:right w:val="double" w:sz="4" w:space="0" w:color="auto"/>
            </w:tcBorders>
            <w:vAlign w:val="bottom"/>
          </w:tcPr>
          <w:p w:rsidR="00C65097" w:rsidRPr="00A65581" w:rsidRDefault="00C65097" w:rsidP="006D2D1B">
            <w:pPr>
              <w:rPr>
                <w:b/>
                <w:sz w:val="18"/>
                <w:szCs w:val="18"/>
                <w:lang w:val="sr-Cyrl-RS"/>
              </w:rPr>
            </w:pPr>
            <w:r w:rsidRPr="00A65581">
              <w:rPr>
                <w:sz w:val="18"/>
                <w:szCs w:val="18"/>
                <w:lang w:val="sr-Cyrl-RS"/>
              </w:rPr>
              <w:t>ц)</w:t>
            </w:r>
            <w:r w:rsidRPr="00A65581">
              <w:rPr>
                <w:sz w:val="18"/>
                <w:szCs w:val="18"/>
                <w:lang w:val="ru-RU"/>
              </w:rPr>
              <w:t xml:space="preserve"> за узгој риба-рибњаци</w:t>
            </w:r>
          </w:p>
        </w:tc>
        <w:tc>
          <w:tcPr>
            <w:tcW w:w="800" w:type="dxa"/>
            <w:tcBorders>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3</w:t>
            </w:r>
          </w:p>
        </w:tc>
        <w:tc>
          <w:tcPr>
            <w:tcW w:w="851" w:type="dxa"/>
            <w:tcBorders>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0" w:type="dxa"/>
            <w:tcBorders>
              <w:left w:val="doub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bottom w:val="sing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single" w:sz="4" w:space="0" w:color="auto"/>
              <w:left w:val="double" w:sz="4" w:space="0" w:color="auto"/>
              <w:bottom w:val="single" w:sz="4" w:space="0" w:color="auto"/>
              <w:right w:val="double" w:sz="4" w:space="0" w:color="auto"/>
            </w:tcBorders>
            <w:vAlign w:val="bottom"/>
          </w:tcPr>
          <w:p w:rsidR="00C65097" w:rsidRPr="00A65581" w:rsidRDefault="00C65097" w:rsidP="006D2D1B">
            <w:pPr>
              <w:rPr>
                <w:b/>
                <w:sz w:val="18"/>
                <w:szCs w:val="18"/>
                <w:lang w:val="sr-Cyrl-RS"/>
              </w:rPr>
            </w:pPr>
            <w:r w:rsidRPr="00A65581">
              <w:rPr>
                <w:sz w:val="18"/>
                <w:szCs w:val="18"/>
                <w:lang w:val="sr-Cyrl-RS"/>
              </w:rPr>
              <w:t>д)</w:t>
            </w:r>
            <w:r w:rsidRPr="00A65581">
              <w:rPr>
                <w:sz w:val="18"/>
                <w:szCs w:val="18"/>
                <w:lang w:val="ru-RU"/>
              </w:rPr>
              <w:t xml:space="preserve"> за наводњавање</w:t>
            </w:r>
            <w:r w:rsidRPr="00A65581">
              <w:rPr>
                <w:sz w:val="18"/>
                <w:szCs w:val="18"/>
                <w:lang w:val="sr-Cyrl-CS"/>
              </w:rPr>
              <w:t>,</w:t>
            </w:r>
            <w:r w:rsidRPr="00A65581">
              <w:rPr>
                <w:sz w:val="18"/>
                <w:szCs w:val="18"/>
                <w:lang w:val="ru-RU"/>
              </w:rPr>
              <w:t xml:space="preserve"> пловидбу, спорт, рекреацију и туризам</w:t>
            </w:r>
            <w:r w:rsidRPr="00A65581">
              <w:rPr>
                <w:sz w:val="18"/>
                <w:szCs w:val="18"/>
                <w:lang w:val="sr-Cyrl-RS"/>
              </w:rPr>
              <w:t xml:space="preserve"> и бање</w:t>
            </w:r>
          </w:p>
        </w:tc>
        <w:tc>
          <w:tcPr>
            <w:tcW w:w="800" w:type="dxa"/>
            <w:tcBorders>
              <w:top w:val="single" w:sz="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single" w:sz="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5</w:t>
            </w:r>
          </w:p>
        </w:tc>
        <w:tc>
          <w:tcPr>
            <w:tcW w:w="851" w:type="dxa"/>
            <w:tcBorders>
              <w:top w:val="single" w:sz="4" w:space="0" w:color="auto"/>
              <w:left w:val="double" w:sz="4" w:space="0" w:color="auto"/>
              <w:bottom w:val="sing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0" w:type="dxa"/>
            <w:tcBorders>
              <w:top w:val="single" w:sz="4" w:space="0" w:color="auto"/>
              <w:left w:val="doub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single" w:sz="4" w:space="0" w:color="auto"/>
              <w:bottom w:val="sing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single" w:sz="4" w:space="0" w:color="auto"/>
              <w:bottom w:val="sing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tcBorders>
              <w:left w:val="thinThickSmallGap" w:sz="24" w:space="0" w:color="auto"/>
              <w:bottom w:val="double" w:sz="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single" w:sz="4" w:space="0" w:color="auto"/>
              <w:left w:val="double" w:sz="4" w:space="0" w:color="auto"/>
              <w:bottom w:val="double" w:sz="4" w:space="0" w:color="auto"/>
              <w:right w:val="double" w:sz="4" w:space="0" w:color="auto"/>
            </w:tcBorders>
            <w:vAlign w:val="bottom"/>
          </w:tcPr>
          <w:p w:rsidR="00C65097" w:rsidRPr="00A65581" w:rsidRDefault="00C65097" w:rsidP="006D2D1B">
            <w:pPr>
              <w:rPr>
                <w:sz w:val="18"/>
                <w:szCs w:val="18"/>
                <w:lang w:val="ru-RU"/>
              </w:rPr>
            </w:pPr>
            <w:r w:rsidRPr="00A65581">
              <w:rPr>
                <w:sz w:val="18"/>
                <w:szCs w:val="18"/>
                <w:lang w:val="sr-Cyrl-RS"/>
              </w:rPr>
              <w:t>е)</w:t>
            </w:r>
            <w:r w:rsidRPr="00A65581">
              <w:rPr>
                <w:sz w:val="18"/>
                <w:szCs w:val="18"/>
                <w:lang w:val="sr-Cyrl-CS"/>
              </w:rPr>
              <w:t xml:space="preserve"> за минералне воде</w:t>
            </w:r>
          </w:p>
        </w:tc>
        <w:tc>
          <w:tcPr>
            <w:tcW w:w="800"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rPr>
            </w:pPr>
            <w:r w:rsidRPr="00A65581">
              <w:rPr>
                <w:sz w:val="20"/>
                <w:szCs w:val="20"/>
              </w:rPr>
              <w:t>0</w:t>
            </w:r>
          </w:p>
        </w:tc>
        <w:tc>
          <w:tcPr>
            <w:tcW w:w="851" w:type="dxa"/>
            <w:tcBorders>
              <w:top w:val="sing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0</w:t>
            </w:r>
          </w:p>
        </w:tc>
        <w:tc>
          <w:tcPr>
            <w:tcW w:w="850" w:type="dxa"/>
            <w:tcBorders>
              <w:top w:val="single" w:sz="4" w:space="0" w:color="auto"/>
              <w:left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sing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single" w:sz="4" w:space="0" w:color="auto"/>
              <w:bottom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rPr>
          <w:trHeight w:val="57"/>
        </w:trPr>
        <w:tc>
          <w:tcPr>
            <w:tcW w:w="600" w:type="dxa"/>
            <w:vMerge w:val="restart"/>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lang w:val="sr-Cyrl-RS"/>
              </w:rPr>
              <w:t>4</w:t>
            </w: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rPr>
                <w:sz w:val="20"/>
                <w:szCs w:val="20"/>
                <w:lang w:val="sr-Cyrl-RS"/>
              </w:rPr>
            </w:pPr>
            <w:r w:rsidRPr="00A65581">
              <w:rPr>
                <w:b/>
                <w:sz w:val="20"/>
                <w:szCs w:val="20"/>
                <w:lang w:val="sr-Cyrl-RS"/>
              </w:rPr>
              <w:t>Објекти за сакупљање, одвођење и пречишћање отп. вода</w:t>
            </w:r>
            <w:r w:rsidRPr="00A65581">
              <w:rPr>
                <w:sz w:val="20"/>
                <w:szCs w:val="20"/>
                <w:lang w:val="sr-Cyrl-RS"/>
              </w:rPr>
              <w:t>-прегледи</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16</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0" w:type="dxa"/>
            <w:tcBorders>
              <w:top w:val="double" w:sz="4" w:space="0" w:color="auto"/>
              <w:left w:val="double" w:sz="4" w:space="0" w:color="auto"/>
              <w:bottom w:val="double" w:sz="4" w:space="0" w:color="auto"/>
            </w:tcBorders>
            <w:vAlign w:val="center"/>
          </w:tcPr>
          <w:p w:rsidR="00C65097" w:rsidRPr="00A65581" w:rsidRDefault="00C65097" w:rsidP="006D2D1B">
            <w:pPr>
              <w:jc w:val="center"/>
              <w:rPr>
                <w:b/>
                <w:sz w:val="20"/>
                <w:szCs w:val="20"/>
              </w:rPr>
            </w:pPr>
          </w:p>
        </w:tc>
        <w:tc>
          <w:tcPr>
            <w:tcW w:w="851" w:type="dxa"/>
            <w:tcBorders>
              <w:top w:val="double" w:sz="4" w:space="0" w:color="auto"/>
              <w:bottom w:val="double" w:sz="4" w:space="0" w:color="auto"/>
            </w:tcBorders>
            <w:vAlign w:val="center"/>
          </w:tcPr>
          <w:p w:rsidR="00C65097" w:rsidRPr="00A65581" w:rsidRDefault="00C65097" w:rsidP="006D2D1B">
            <w:pPr>
              <w:jc w:val="center"/>
              <w:rPr>
                <w:b/>
                <w:sz w:val="20"/>
                <w:szCs w:val="20"/>
              </w:rPr>
            </w:pPr>
          </w:p>
        </w:tc>
        <w:tc>
          <w:tcPr>
            <w:tcW w:w="992" w:type="dxa"/>
            <w:tcBorders>
              <w:top w:val="double" w:sz="4" w:space="0" w:color="auto"/>
              <w:bottom w:val="double" w:sz="4" w:space="0" w:color="auto"/>
              <w:right w:val="thinThickSmallGap" w:sz="24" w:space="0" w:color="auto"/>
            </w:tcBorders>
            <w:vAlign w:val="center"/>
          </w:tcPr>
          <w:p w:rsidR="00C65097" w:rsidRPr="00A65581" w:rsidRDefault="00C65097" w:rsidP="006D2D1B">
            <w:pPr>
              <w:jc w:val="center"/>
              <w:rPr>
                <w:b/>
                <w:sz w:val="20"/>
                <w:szCs w:val="20"/>
              </w:rPr>
            </w:pPr>
          </w:p>
        </w:tc>
      </w:tr>
      <w:tr w:rsidR="00C65097" w:rsidRPr="00A65581" w:rsidTr="006D2D1B">
        <w:tc>
          <w:tcPr>
            <w:tcW w:w="600" w:type="dxa"/>
            <w:vMerge/>
            <w:tcBorders>
              <w:left w:val="thinThickSmallGap" w:sz="24" w:space="0" w:color="auto"/>
              <w:bottom w:val="double" w:sz="4" w:space="0" w:color="auto"/>
              <w:right w:val="double" w:sz="4" w:space="0" w:color="auto"/>
            </w:tcBorders>
            <w:vAlign w:val="center"/>
          </w:tcPr>
          <w:p w:rsidR="00C65097" w:rsidRPr="00A65581" w:rsidRDefault="00C65097" w:rsidP="006D2D1B">
            <w:pPr>
              <w:jc w:val="center"/>
              <w:rPr>
                <w:b/>
                <w:lang w:val="sr-Cyrl-RS"/>
              </w:rPr>
            </w:pP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rPr>
                <w:sz w:val="20"/>
                <w:szCs w:val="20"/>
                <w:lang w:val="sr-Cyrl-RS"/>
              </w:rPr>
            </w:pPr>
            <w:r w:rsidRPr="00A65581">
              <w:rPr>
                <w:sz w:val="18"/>
                <w:szCs w:val="18"/>
                <w:lang w:val="sr-Cyrl-RS"/>
              </w:rPr>
              <w:t>а)</w:t>
            </w:r>
            <w:r w:rsidRPr="00A65581">
              <w:rPr>
                <w:b/>
                <w:sz w:val="20"/>
                <w:szCs w:val="20"/>
                <w:lang w:val="sr-Cyrl-RS"/>
              </w:rPr>
              <w:t xml:space="preserve"> </w:t>
            </w:r>
            <w:r w:rsidRPr="00A65581">
              <w:rPr>
                <w:sz w:val="20"/>
                <w:szCs w:val="20"/>
                <w:lang w:val="sr-Cyrl-RS"/>
              </w:rPr>
              <w:t>објеката за сакупљање, одвођење и пречишћавање отпадних вода</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14</w:t>
            </w: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B602AD" w:rsidP="006D2D1B">
            <w:pPr>
              <w:jc w:val="center"/>
              <w:rPr>
                <w:sz w:val="20"/>
                <w:szCs w:val="20"/>
                <w:lang w:val="sr-Cyrl-CS"/>
              </w:rPr>
            </w:pPr>
            <w:r>
              <w:rPr>
                <w:sz w:val="20"/>
                <w:szCs w:val="20"/>
                <w:lang w:val="sr-Cyrl-CS"/>
              </w:rPr>
              <w:t>7</w:t>
            </w:r>
          </w:p>
        </w:tc>
        <w:tc>
          <w:tcPr>
            <w:tcW w:w="850" w:type="dxa"/>
            <w:tcBorders>
              <w:top w:val="double" w:sz="4" w:space="0" w:color="auto"/>
              <w:left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double" w:sz="4" w:space="0" w:color="auto"/>
              <w:bottom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600" w:type="dxa"/>
            <w:vMerge w:val="restart"/>
            <w:tcBorders>
              <w:top w:val="double" w:sz="4" w:space="0" w:color="auto"/>
              <w:left w:val="thinThickSmallGap" w:sz="24" w:space="0" w:color="auto"/>
              <w:right w:val="double" w:sz="4" w:space="0" w:color="auto"/>
            </w:tcBorders>
            <w:vAlign w:val="center"/>
          </w:tcPr>
          <w:p w:rsidR="00C65097" w:rsidRPr="00A65581" w:rsidRDefault="00C65097" w:rsidP="006D2D1B">
            <w:pPr>
              <w:jc w:val="center"/>
              <w:rPr>
                <w:b/>
                <w:lang w:val="sr-Cyrl-RS"/>
              </w:rPr>
            </w:pPr>
            <w:r w:rsidRPr="00A65581">
              <w:rPr>
                <w:b/>
                <w:lang w:val="sr-Cyrl-RS"/>
              </w:rPr>
              <w:t>5</w:t>
            </w:r>
          </w:p>
        </w:tc>
        <w:tc>
          <w:tcPr>
            <w:tcW w:w="67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rPr>
                <w:sz w:val="20"/>
                <w:szCs w:val="20"/>
                <w:lang w:val="sr-Cyrl-RS"/>
              </w:rPr>
            </w:pPr>
            <w:r w:rsidRPr="00A65581">
              <w:rPr>
                <w:b/>
                <w:sz w:val="20"/>
                <w:szCs w:val="20"/>
                <w:lang w:val="sr-Cyrl-RS"/>
              </w:rPr>
              <w:t>Остало</w:t>
            </w:r>
            <w:r w:rsidRPr="00A65581">
              <w:rPr>
                <w:sz w:val="20"/>
                <w:szCs w:val="20"/>
                <w:lang w:val="sr-Cyrl-RS"/>
              </w:rPr>
              <w:t>- прегледи</w:t>
            </w:r>
          </w:p>
        </w:tc>
        <w:tc>
          <w:tcPr>
            <w:tcW w:w="800"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9</w:t>
            </w:r>
          </w:p>
        </w:tc>
        <w:tc>
          <w:tcPr>
            <w:tcW w:w="88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rPr>
            </w:pPr>
          </w:p>
        </w:tc>
        <w:tc>
          <w:tcPr>
            <w:tcW w:w="851" w:type="dxa"/>
            <w:tcBorders>
              <w:top w:val="double" w:sz="4" w:space="0" w:color="auto"/>
              <w:left w:val="double" w:sz="4" w:space="0" w:color="auto"/>
              <w:bottom w:val="double" w:sz="4" w:space="0" w:color="auto"/>
              <w:right w:val="double" w:sz="4" w:space="0" w:color="auto"/>
            </w:tcBorders>
            <w:vAlign w:val="center"/>
          </w:tcPr>
          <w:p w:rsidR="00C65097" w:rsidRPr="00A65581" w:rsidRDefault="00C65097" w:rsidP="006D2D1B">
            <w:pPr>
              <w:jc w:val="center"/>
              <w:rPr>
                <w:b/>
                <w:sz w:val="20"/>
                <w:szCs w:val="20"/>
                <w:lang w:val="sr-Cyrl-CS"/>
              </w:rPr>
            </w:pPr>
          </w:p>
        </w:tc>
        <w:tc>
          <w:tcPr>
            <w:tcW w:w="850" w:type="dxa"/>
            <w:tcBorders>
              <w:top w:val="double" w:sz="4" w:space="0" w:color="auto"/>
              <w:left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p>
        </w:tc>
        <w:tc>
          <w:tcPr>
            <w:tcW w:w="851" w:type="dxa"/>
            <w:tcBorders>
              <w:top w:val="double" w:sz="4" w:space="0" w:color="auto"/>
              <w:bottom w:val="double" w:sz="4" w:space="0" w:color="auto"/>
            </w:tcBorders>
          </w:tcPr>
          <w:p w:rsidR="00C65097" w:rsidRPr="00A65581" w:rsidRDefault="00C65097" w:rsidP="006D2D1B">
            <w:pPr>
              <w:jc w:val="center"/>
              <w:rPr>
                <w:rFonts w:ascii="CTimesRoman" w:hAnsi="CTimesRoman" w:cs="Courier New"/>
                <w:sz w:val="20"/>
                <w:szCs w:val="20"/>
              </w:rPr>
            </w:pPr>
          </w:p>
        </w:tc>
        <w:tc>
          <w:tcPr>
            <w:tcW w:w="992" w:type="dxa"/>
            <w:tcBorders>
              <w:top w:val="double" w:sz="4" w:space="0" w:color="auto"/>
              <w:bottom w:val="double" w:sz="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p>
        </w:tc>
      </w:tr>
      <w:tr w:rsidR="00C65097" w:rsidRPr="00A65581" w:rsidTr="006D2D1B">
        <w:tc>
          <w:tcPr>
            <w:tcW w:w="600" w:type="dxa"/>
            <w:vMerge/>
            <w:tcBorders>
              <w:left w:val="thinThickSmallGap" w:sz="24" w:space="0" w:color="auto"/>
              <w:bottom w:val="thinThickSmallGap" w:sz="24" w:space="0" w:color="auto"/>
              <w:right w:val="double" w:sz="4" w:space="0" w:color="auto"/>
            </w:tcBorders>
          </w:tcPr>
          <w:p w:rsidR="00C65097" w:rsidRPr="00A65581" w:rsidRDefault="00C65097" w:rsidP="006D2D1B">
            <w:pPr>
              <w:jc w:val="center"/>
              <w:rPr>
                <w:sz w:val="20"/>
                <w:szCs w:val="20"/>
                <w:lang w:val="sr-Cyrl-RS"/>
              </w:rPr>
            </w:pPr>
          </w:p>
        </w:tc>
        <w:tc>
          <w:tcPr>
            <w:tcW w:w="6700" w:type="dxa"/>
            <w:tcBorders>
              <w:top w:val="double" w:sz="4" w:space="0" w:color="auto"/>
              <w:left w:val="double" w:sz="4" w:space="0" w:color="auto"/>
              <w:bottom w:val="thinThickSmallGap" w:sz="24" w:space="0" w:color="auto"/>
              <w:right w:val="double" w:sz="4" w:space="0" w:color="auto"/>
            </w:tcBorders>
            <w:vAlign w:val="center"/>
          </w:tcPr>
          <w:p w:rsidR="00C65097" w:rsidRPr="00A65581" w:rsidRDefault="00C65097" w:rsidP="006D2D1B">
            <w:pPr>
              <w:rPr>
                <w:sz w:val="20"/>
                <w:szCs w:val="20"/>
                <w:lang w:val="sr-Cyrl-RS"/>
              </w:rPr>
            </w:pPr>
            <w:r w:rsidRPr="00A65581">
              <w:rPr>
                <w:sz w:val="18"/>
                <w:szCs w:val="18"/>
                <w:lang w:val="sr-Cyrl-RS"/>
              </w:rPr>
              <w:t>а)</w:t>
            </w:r>
            <w:r w:rsidRPr="00A65581">
              <w:rPr>
                <w:sz w:val="18"/>
                <w:szCs w:val="18"/>
                <w:lang w:val="ru-RU"/>
              </w:rPr>
              <w:t xml:space="preserve"> издатих </w:t>
            </w:r>
            <w:r w:rsidRPr="00A65581">
              <w:rPr>
                <w:sz w:val="18"/>
                <w:szCs w:val="18"/>
                <w:lang w:val="sr-Cyrl-CS"/>
              </w:rPr>
              <w:t xml:space="preserve">водних </w:t>
            </w:r>
            <w:r w:rsidRPr="00A65581">
              <w:rPr>
                <w:sz w:val="18"/>
                <w:szCs w:val="18"/>
                <w:lang w:val="ru-RU"/>
              </w:rPr>
              <w:t>аката, водних књига</w:t>
            </w:r>
            <w:r w:rsidRPr="00A65581">
              <w:rPr>
                <w:sz w:val="18"/>
                <w:szCs w:val="18"/>
                <w:lang w:val="sr-Cyrl-CS"/>
              </w:rPr>
              <w:t>, израде прост</w:t>
            </w:r>
            <w:r w:rsidRPr="00A65581">
              <w:rPr>
                <w:sz w:val="18"/>
                <w:szCs w:val="18"/>
                <w:lang w:val="sr-Cyrl-RS"/>
              </w:rPr>
              <w:t>.</w:t>
            </w:r>
            <w:r w:rsidRPr="00A65581">
              <w:rPr>
                <w:sz w:val="18"/>
                <w:szCs w:val="18"/>
                <w:lang w:val="sr-Cyrl-CS"/>
              </w:rPr>
              <w:t xml:space="preserve"> и урбанистичких планова</w:t>
            </w:r>
            <w:r w:rsidRPr="00A65581">
              <w:rPr>
                <w:sz w:val="18"/>
                <w:szCs w:val="18"/>
                <w:lang w:val="ru-RU"/>
              </w:rPr>
              <w:t xml:space="preserve"> </w:t>
            </w:r>
          </w:p>
        </w:tc>
        <w:tc>
          <w:tcPr>
            <w:tcW w:w="800" w:type="dxa"/>
            <w:tcBorders>
              <w:top w:val="double" w:sz="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sz w:val="20"/>
                <w:szCs w:val="20"/>
                <w:lang w:val="sr-Cyrl-CS"/>
              </w:rPr>
            </w:pPr>
          </w:p>
        </w:tc>
        <w:tc>
          <w:tcPr>
            <w:tcW w:w="881" w:type="dxa"/>
            <w:tcBorders>
              <w:top w:val="double" w:sz="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sz w:val="20"/>
                <w:szCs w:val="20"/>
                <w:lang w:val="sr-Cyrl-RS"/>
              </w:rPr>
            </w:pPr>
            <w:r w:rsidRPr="00A65581">
              <w:rPr>
                <w:sz w:val="20"/>
                <w:szCs w:val="20"/>
                <w:lang w:val="sr-Cyrl-RS"/>
              </w:rPr>
              <w:t>8</w:t>
            </w:r>
          </w:p>
        </w:tc>
        <w:tc>
          <w:tcPr>
            <w:tcW w:w="851" w:type="dxa"/>
            <w:tcBorders>
              <w:top w:val="double" w:sz="4" w:space="0" w:color="auto"/>
              <w:left w:val="double" w:sz="4" w:space="0" w:color="auto"/>
              <w:bottom w:val="thinThickSmallGap" w:sz="24" w:space="0" w:color="auto"/>
              <w:right w:val="double" w:sz="4" w:space="0" w:color="auto"/>
            </w:tcBorders>
            <w:vAlign w:val="center"/>
          </w:tcPr>
          <w:p w:rsidR="00C65097" w:rsidRPr="002D373D" w:rsidRDefault="002D373D" w:rsidP="006D2D1B">
            <w:pPr>
              <w:jc w:val="center"/>
              <w:rPr>
                <w:sz w:val="20"/>
                <w:szCs w:val="20"/>
                <w:lang w:val="sr-Cyrl-RS"/>
              </w:rPr>
            </w:pPr>
            <w:r>
              <w:rPr>
                <w:sz w:val="20"/>
                <w:szCs w:val="20"/>
                <w:lang w:val="sr-Cyrl-RS"/>
              </w:rPr>
              <w:t>1</w:t>
            </w:r>
          </w:p>
        </w:tc>
        <w:tc>
          <w:tcPr>
            <w:tcW w:w="850" w:type="dxa"/>
            <w:tcBorders>
              <w:top w:val="double" w:sz="4" w:space="0" w:color="auto"/>
              <w:left w:val="double" w:sz="4" w:space="0" w:color="auto"/>
              <w:bottom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851" w:type="dxa"/>
            <w:tcBorders>
              <w:top w:val="double" w:sz="4" w:space="0" w:color="auto"/>
              <w:bottom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c>
          <w:tcPr>
            <w:tcW w:w="992" w:type="dxa"/>
            <w:tcBorders>
              <w:top w:val="double" w:sz="4" w:space="0" w:color="auto"/>
              <w:bottom w:val="thinThickSmallGap" w:sz="24" w:space="0" w:color="auto"/>
              <w:right w:val="thinThickSmallGap" w:sz="24" w:space="0" w:color="auto"/>
            </w:tcBorders>
          </w:tcPr>
          <w:p w:rsidR="00C65097" w:rsidRPr="00A65581" w:rsidRDefault="00C65097" w:rsidP="006D2D1B">
            <w:pPr>
              <w:jc w:val="center"/>
              <w:rPr>
                <w:rFonts w:ascii="CTimesRoman" w:hAnsi="CTimesRoman" w:cs="Courier New"/>
                <w:sz w:val="20"/>
                <w:szCs w:val="20"/>
              </w:rPr>
            </w:pPr>
            <w:r w:rsidRPr="00A65581">
              <w:rPr>
                <w:rFonts w:ascii="CTimesRoman" w:hAnsi="CTimesRoman" w:cs="Courier New"/>
                <w:sz w:val="20"/>
                <w:szCs w:val="20"/>
              </w:rPr>
              <w:t>0</w:t>
            </w:r>
          </w:p>
        </w:tc>
      </w:tr>
      <w:tr w:rsidR="00C65097" w:rsidRPr="00A65581" w:rsidTr="006D2D1B">
        <w:tc>
          <w:tcPr>
            <w:tcW w:w="7300" w:type="dxa"/>
            <w:gridSpan w:val="2"/>
            <w:tcBorders>
              <w:top w:val="thinThickSmallGap" w:sz="24" w:space="0" w:color="auto"/>
              <w:left w:val="nil"/>
              <w:bottom w:val="nil"/>
              <w:right w:val="thinThickSmallGap" w:sz="24" w:space="0" w:color="auto"/>
            </w:tcBorders>
          </w:tcPr>
          <w:p w:rsidR="00C65097" w:rsidRPr="00A65581" w:rsidRDefault="00C65097" w:rsidP="006D2D1B">
            <w:pPr>
              <w:rPr>
                <w:b/>
                <w:sz w:val="20"/>
                <w:szCs w:val="20"/>
                <w:lang w:val="sr-Cyrl-RS"/>
              </w:rPr>
            </w:pPr>
            <w:r w:rsidRPr="00A65581">
              <w:rPr>
                <w:sz w:val="20"/>
                <w:szCs w:val="20"/>
                <w:lang w:val="sr-Cyrl-RS"/>
              </w:rPr>
              <w:t xml:space="preserve">                                                                                                           </w:t>
            </w:r>
            <w:r w:rsidRPr="00A65581">
              <w:rPr>
                <w:b/>
                <w:sz w:val="20"/>
                <w:szCs w:val="20"/>
                <w:lang w:val="sr-Cyrl-RS"/>
              </w:rPr>
              <w:t>СВЕГА</w:t>
            </w:r>
          </w:p>
        </w:tc>
        <w:tc>
          <w:tcPr>
            <w:tcW w:w="800" w:type="dxa"/>
            <w:tcBorders>
              <w:top w:val="thinThickSmallGap" w:sz="24" w:space="0" w:color="auto"/>
              <w:left w:val="thinThickSmallGap" w:sz="24" w:space="0" w:color="auto"/>
              <w:bottom w:val="thinThickSmallGap" w:sz="24" w:space="0" w:color="auto"/>
              <w:right w:val="double" w:sz="4" w:space="0" w:color="auto"/>
            </w:tcBorders>
            <w:vAlign w:val="center"/>
          </w:tcPr>
          <w:p w:rsidR="00C65097" w:rsidRPr="00A65581" w:rsidRDefault="00C65097" w:rsidP="006D2D1B">
            <w:pPr>
              <w:jc w:val="center"/>
              <w:rPr>
                <w:b/>
                <w:sz w:val="20"/>
                <w:szCs w:val="20"/>
                <w:lang w:val="sr-Cyrl-CS"/>
              </w:rPr>
            </w:pPr>
            <w:r w:rsidRPr="00A65581">
              <w:rPr>
                <w:b/>
                <w:sz w:val="20"/>
                <w:szCs w:val="20"/>
                <w:lang w:val="sr-Cyrl-CS"/>
              </w:rPr>
              <w:t>514</w:t>
            </w:r>
          </w:p>
        </w:tc>
        <w:tc>
          <w:tcPr>
            <w:tcW w:w="881" w:type="dxa"/>
            <w:tcBorders>
              <w:top w:val="thinThickSmallGap" w:sz="2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281</w:t>
            </w:r>
          </w:p>
        </w:tc>
        <w:tc>
          <w:tcPr>
            <w:tcW w:w="851" w:type="dxa"/>
            <w:tcBorders>
              <w:top w:val="thinThickSmallGap" w:sz="24" w:space="0" w:color="auto"/>
              <w:left w:val="double" w:sz="4" w:space="0" w:color="auto"/>
              <w:bottom w:val="thinThickSmallGap" w:sz="24" w:space="0" w:color="auto"/>
              <w:right w:val="double" w:sz="4" w:space="0" w:color="auto"/>
            </w:tcBorders>
            <w:vAlign w:val="center"/>
          </w:tcPr>
          <w:p w:rsidR="00C65097" w:rsidRPr="00A65581" w:rsidRDefault="00C65097" w:rsidP="006D2D1B">
            <w:pPr>
              <w:jc w:val="center"/>
              <w:rPr>
                <w:b/>
                <w:sz w:val="20"/>
                <w:szCs w:val="20"/>
              </w:rPr>
            </w:pPr>
            <w:r w:rsidRPr="00A65581">
              <w:rPr>
                <w:b/>
                <w:sz w:val="20"/>
                <w:szCs w:val="20"/>
                <w:lang w:val="sr-Cyrl-RS"/>
              </w:rPr>
              <w:t>91</w:t>
            </w:r>
          </w:p>
        </w:tc>
        <w:tc>
          <w:tcPr>
            <w:tcW w:w="850" w:type="dxa"/>
            <w:tcBorders>
              <w:top w:val="thinThickSmallGap" w:sz="24" w:space="0" w:color="auto"/>
              <w:left w:val="double" w:sz="4" w:space="0" w:color="auto"/>
              <w:bottom w:val="thinThickSmallGap" w:sz="24" w:space="0" w:color="auto"/>
            </w:tcBorders>
            <w:vAlign w:val="center"/>
          </w:tcPr>
          <w:p w:rsidR="00C65097" w:rsidRPr="008772A5" w:rsidRDefault="008772A5" w:rsidP="006D2D1B">
            <w:pPr>
              <w:jc w:val="center"/>
              <w:rPr>
                <w:b/>
                <w:sz w:val="20"/>
                <w:szCs w:val="20"/>
              </w:rPr>
            </w:pPr>
            <w:r>
              <w:rPr>
                <w:b/>
                <w:sz w:val="20"/>
                <w:szCs w:val="20"/>
              </w:rPr>
              <w:t>7</w:t>
            </w:r>
          </w:p>
        </w:tc>
        <w:tc>
          <w:tcPr>
            <w:tcW w:w="851" w:type="dxa"/>
            <w:tcBorders>
              <w:top w:val="thinThickSmallGap" w:sz="24" w:space="0" w:color="auto"/>
              <w:bottom w:val="thinThickSmallGap" w:sz="24" w:space="0" w:color="auto"/>
            </w:tcBorders>
            <w:vAlign w:val="center"/>
          </w:tcPr>
          <w:p w:rsidR="00C65097" w:rsidRPr="00A65581" w:rsidRDefault="00C65097" w:rsidP="006D2D1B">
            <w:pPr>
              <w:jc w:val="center"/>
              <w:rPr>
                <w:b/>
                <w:sz w:val="20"/>
                <w:szCs w:val="20"/>
                <w:lang w:val="sr-Cyrl-RS"/>
              </w:rPr>
            </w:pPr>
            <w:r w:rsidRPr="00A65581">
              <w:rPr>
                <w:b/>
                <w:sz w:val="20"/>
                <w:szCs w:val="20"/>
                <w:lang w:val="sr-Cyrl-RS"/>
              </w:rPr>
              <w:t>0</w:t>
            </w:r>
          </w:p>
        </w:tc>
        <w:tc>
          <w:tcPr>
            <w:tcW w:w="992" w:type="dxa"/>
            <w:tcBorders>
              <w:top w:val="thinThickSmallGap" w:sz="24" w:space="0" w:color="auto"/>
              <w:bottom w:val="thinThickSmallGap" w:sz="24" w:space="0" w:color="auto"/>
              <w:right w:val="thinThickSmallGap" w:sz="24" w:space="0" w:color="auto"/>
            </w:tcBorders>
            <w:vAlign w:val="center"/>
          </w:tcPr>
          <w:p w:rsidR="00C65097" w:rsidRPr="00A65581" w:rsidRDefault="00C65097" w:rsidP="006D2D1B">
            <w:pPr>
              <w:jc w:val="center"/>
              <w:rPr>
                <w:b/>
                <w:sz w:val="20"/>
                <w:szCs w:val="20"/>
                <w:lang w:val="sr-Latn-RS"/>
              </w:rPr>
            </w:pPr>
            <w:r w:rsidRPr="00A65581">
              <w:rPr>
                <w:b/>
                <w:sz w:val="20"/>
                <w:szCs w:val="20"/>
                <w:lang w:val="sr-Cyrl-RS"/>
              </w:rPr>
              <w:t>0</w:t>
            </w:r>
            <w:r w:rsidRPr="00A65581">
              <w:rPr>
                <w:b/>
                <w:sz w:val="20"/>
                <w:szCs w:val="20"/>
                <w:lang w:val="sr-Latn-RS"/>
              </w:rPr>
              <w:t xml:space="preserve">  </w:t>
            </w:r>
          </w:p>
        </w:tc>
      </w:tr>
    </w:tbl>
    <w:p w:rsidR="00C65097" w:rsidRDefault="00C65097" w:rsidP="00ED0FCC">
      <w:pPr>
        <w:jc w:val="both"/>
        <w:rPr>
          <w:lang w:val="sr-Cyrl-RS"/>
        </w:rPr>
        <w:sectPr w:rsidR="00C65097" w:rsidSect="00C65097">
          <w:pgSz w:w="16840" w:h="11907" w:orient="landscape" w:code="9"/>
          <w:pgMar w:top="1152" w:right="1152" w:bottom="1152" w:left="1440" w:header="720" w:footer="720" w:gutter="0"/>
          <w:cols w:space="720"/>
          <w:titlePg/>
          <w:docGrid w:linePitch="360"/>
        </w:sectPr>
      </w:pPr>
      <w:r w:rsidRPr="00704D36">
        <w:rPr>
          <w:sz w:val="20"/>
          <w:szCs w:val="20"/>
        </w:rPr>
        <w:t xml:space="preserve">                           </w:t>
      </w:r>
      <w:r>
        <w:rPr>
          <w:sz w:val="20"/>
          <w:szCs w:val="20"/>
        </w:rPr>
        <w:t xml:space="preserve"> </w:t>
      </w:r>
    </w:p>
    <w:p w:rsidR="006223DC" w:rsidRPr="006223DC" w:rsidRDefault="006223DC" w:rsidP="00CC291C">
      <w:pPr>
        <w:jc w:val="both"/>
        <w:rPr>
          <w:rFonts w:ascii="Trebuchet MS" w:hAnsi="Trebuchet MS"/>
          <w:lang w:val="sr-Cyrl-RS"/>
        </w:rPr>
      </w:pPr>
      <w:bookmarkStart w:id="0" w:name="_GoBack"/>
      <w:bookmarkEnd w:id="0"/>
    </w:p>
    <w:sectPr w:rsidR="006223DC" w:rsidRPr="006223DC" w:rsidSect="00FF23E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D5" w:rsidRDefault="00CD1CD5" w:rsidP="0034726A">
      <w:r>
        <w:separator/>
      </w:r>
    </w:p>
  </w:endnote>
  <w:endnote w:type="continuationSeparator" w:id="0">
    <w:p w:rsidR="00CD1CD5" w:rsidRDefault="00CD1CD5" w:rsidP="003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irDutchBel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C" w:rsidRPr="0034726A" w:rsidRDefault="00292448">
    <w:pPr>
      <w:pStyle w:val="Footer"/>
      <w:jc w:val="right"/>
      <w:rPr>
        <w:rFonts w:ascii="Century Gothic" w:hAnsi="Century Gothic"/>
        <w:sz w:val="22"/>
        <w:szCs w:val="22"/>
      </w:rPr>
    </w:pPr>
    <w:r w:rsidRPr="0034726A">
      <w:rPr>
        <w:rFonts w:ascii="Century Gothic" w:hAnsi="Century Gothic"/>
        <w:sz w:val="22"/>
        <w:szCs w:val="22"/>
      </w:rPr>
      <w:fldChar w:fldCharType="begin"/>
    </w:r>
    <w:r w:rsidR="009C166C" w:rsidRPr="0034726A">
      <w:rPr>
        <w:rFonts w:ascii="Century Gothic" w:hAnsi="Century Gothic"/>
        <w:sz w:val="22"/>
        <w:szCs w:val="22"/>
      </w:rPr>
      <w:instrText xml:space="preserve"> PAGE   \* MERGEFORMAT </w:instrText>
    </w:r>
    <w:r w:rsidRPr="0034726A">
      <w:rPr>
        <w:rFonts w:ascii="Century Gothic" w:hAnsi="Century Gothic"/>
        <w:sz w:val="22"/>
        <w:szCs w:val="22"/>
      </w:rPr>
      <w:fldChar w:fldCharType="separate"/>
    </w:r>
    <w:r w:rsidR="00CC291C">
      <w:rPr>
        <w:rFonts w:ascii="Century Gothic" w:hAnsi="Century Gothic"/>
        <w:noProof/>
        <w:sz w:val="22"/>
        <w:szCs w:val="22"/>
      </w:rPr>
      <w:t>3</w:t>
    </w:r>
    <w:r w:rsidRPr="0034726A">
      <w:rPr>
        <w:rFonts w:ascii="Century Gothic" w:hAnsi="Century Gothic"/>
        <w:sz w:val="22"/>
        <w:szCs w:val="22"/>
      </w:rPr>
      <w:fldChar w:fldCharType="end"/>
    </w:r>
  </w:p>
  <w:p w:rsidR="009C166C" w:rsidRDefault="009C16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D5" w:rsidRDefault="00CD1CD5" w:rsidP="0034726A">
      <w:r>
        <w:separator/>
      </w:r>
    </w:p>
  </w:footnote>
  <w:footnote w:type="continuationSeparator" w:id="0">
    <w:p w:rsidR="00CD1CD5" w:rsidRDefault="00CD1CD5" w:rsidP="00347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76"/>
    <w:multiLevelType w:val="hybridMultilevel"/>
    <w:tmpl w:val="495E09E2"/>
    <w:lvl w:ilvl="0" w:tplc="7E608F2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F78"/>
    <w:multiLevelType w:val="hybridMultilevel"/>
    <w:tmpl w:val="A3242CBC"/>
    <w:lvl w:ilvl="0" w:tplc="7E608F2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35E9"/>
    <w:multiLevelType w:val="hybridMultilevel"/>
    <w:tmpl w:val="7F8E02A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77F0AC4"/>
    <w:multiLevelType w:val="hybridMultilevel"/>
    <w:tmpl w:val="7D52347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44479A4"/>
    <w:multiLevelType w:val="hybridMultilevel"/>
    <w:tmpl w:val="71AC57A0"/>
    <w:lvl w:ilvl="0" w:tplc="B002F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555F3"/>
    <w:multiLevelType w:val="hybridMultilevel"/>
    <w:tmpl w:val="30A8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51D37"/>
    <w:multiLevelType w:val="hybridMultilevel"/>
    <w:tmpl w:val="7D6CF848"/>
    <w:lvl w:ilvl="0" w:tplc="9B84C34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C5177C2"/>
    <w:multiLevelType w:val="hybridMultilevel"/>
    <w:tmpl w:val="1E0AEDD2"/>
    <w:lvl w:ilvl="0" w:tplc="A2D0A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F1CB3"/>
    <w:multiLevelType w:val="hybridMultilevel"/>
    <w:tmpl w:val="26D2C2B0"/>
    <w:lvl w:ilvl="0" w:tplc="A4A4D078">
      <w:start w:val="3"/>
      <w:numFmt w:val="bullet"/>
      <w:lvlText w:val="–"/>
      <w:lvlJc w:val="left"/>
      <w:pPr>
        <w:ind w:left="720" w:hanging="360"/>
      </w:pPr>
      <w:rPr>
        <w:rFonts w:ascii="Century Gothic" w:eastAsia="Times New Roman" w:hAnsi="Century Gothic" w:cs="CirDutchBe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D0D5D"/>
    <w:multiLevelType w:val="hybridMultilevel"/>
    <w:tmpl w:val="BC221C4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C2251AC"/>
    <w:multiLevelType w:val="hybridMultilevel"/>
    <w:tmpl w:val="04CA24DE"/>
    <w:lvl w:ilvl="0" w:tplc="A2D0A6FE">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734534F"/>
    <w:multiLevelType w:val="hybridMultilevel"/>
    <w:tmpl w:val="7526C77E"/>
    <w:lvl w:ilvl="0" w:tplc="A2D0A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0"/>
  </w:num>
  <w:num w:numId="5">
    <w:abstractNumId w:val="7"/>
  </w:num>
  <w:num w:numId="6">
    <w:abstractNumId w:val="4"/>
  </w:num>
  <w:num w:numId="7">
    <w:abstractNumId w:val="11"/>
  </w:num>
  <w:num w:numId="8">
    <w:abstractNumId w:val="8"/>
  </w:num>
  <w:num w:numId="9">
    <w:abstractNumId w:val="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E"/>
    <w:rsid w:val="00007B69"/>
    <w:rsid w:val="0001339F"/>
    <w:rsid w:val="00013593"/>
    <w:rsid w:val="000148FF"/>
    <w:rsid w:val="000227A0"/>
    <w:rsid w:val="000233ED"/>
    <w:rsid w:val="000263A4"/>
    <w:rsid w:val="000336DA"/>
    <w:rsid w:val="00037B7C"/>
    <w:rsid w:val="0004014E"/>
    <w:rsid w:val="00045ABE"/>
    <w:rsid w:val="000513AB"/>
    <w:rsid w:val="000531FA"/>
    <w:rsid w:val="000546AB"/>
    <w:rsid w:val="00063EAD"/>
    <w:rsid w:val="0006426F"/>
    <w:rsid w:val="000649C5"/>
    <w:rsid w:val="00071352"/>
    <w:rsid w:val="000749F2"/>
    <w:rsid w:val="000759FC"/>
    <w:rsid w:val="00075E8F"/>
    <w:rsid w:val="00075EE3"/>
    <w:rsid w:val="00077F7C"/>
    <w:rsid w:val="000813E0"/>
    <w:rsid w:val="000817B1"/>
    <w:rsid w:val="0008289B"/>
    <w:rsid w:val="00083E36"/>
    <w:rsid w:val="00085650"/>
    <w:rsid w:val="00085E0C"/>
    <w:rsid w:val="00094560"/>
    <w:rsid w:val="0009560C"/>
    <w:rsid w:val="000A0D4F"/>
    <w:rsid w:val="000A5063"/>
    <w:rsid w:val="000B1A42"/>
    <w:rsid w:val="000B3BEC"/>
    <w:rsid w:val="000B469D"/>
    <w:rsid w:val="000B7336"/>
    <w:rsid w:val="000D59E2"/>
    <w:rsid w:val="000D7AFD"/>
    <w:rsid w:val="000E0901"/>
    <w:rsid w:val="000E38D5"/>
    <w:rsid w:val="000E58C1"/>
    <w:rsid w:val="000E6B4C"/>
    <w:rsid w:val="000E799F"/>
    <w:rsid w:val="000F1EED"/>
    <w:rsid w:val="000F3499"/>
    <w:rsid w:val="000F7265"/>
    <w:rsid w:val="00102E14"/>
    <w:rsid w:val="00104196"/>
    <w:rsid w:val="00105401"/>
    <w:rsid w:val="0011119C"/>
    <w:rsid w:val="00114BAA"/>
    <w:rsid w:val="00117046"/>
    <w:rsid w:val="00121405"/>
    <w:rsid w:val="00123990"/>
    <w:rsid w:val="001270D3"/>
    <w:rsid w:val="00127343"/>
    <w:rsid w:val="00130996"/>
    <w:rsid w:val="00130ED7"/>
    <w:rsid w:val="0013155A"/>
    <w:rsid w:val="00141A0C"/>
    <w:rsid w:val="00142FDC"/>
    <w:rsid w:val="00146E35"/>
    <w:rsid w:val="00161275"/>
    <w:rsid w:val="001618A3"/>
    <w:rsid w:val="001625B2"/>
    <w:rsid w:val="00167892"/>
    <w:rsid w:val="0017040F"/>
    <w:rsid w:val="0017490E"/>
    <w:rsid w:val="0018066B"/>
    <w:rsid w:val="00182124"/>
    <w:rsid w:val="001833D5"/>
    <w:rsid w:val="00186D4E"/>
    <w:rsid w:val="001A00A8"/>
    <w:rsid w:val="001A24F2"/>
    <w:rsid w:val="001A5644"/>
    <w:rsid w:val="001B1E96"/>
    <w:rsid w:val="001B3C64"/>
    <w:rsid w:val="001B3CEB"/>
    <w:rsid w:val="001C0555"/>
    <w:rsid w:val="001C276D"/>
    <w:rsid w:val="001C30E7"/>
    <w:rsid w:val="001C3D03"/>
    <w:rsid w:val="001C45F8"/>
    <w:rsid w:val="001C7487"/>
    <w:rsid w:val="001D4B2C"/>
    <w:rsid w:val="001D4B84"/>
    <w:rsid w:val="001D55D5"/>
    <w:rsid w:val="001D7606"/>
    <w:rsid w:val="001E2524"/>
    <w:rsid w:val="001F371D"/>
    <w:rsid w:val="0020181E"/>
    <w:rsid w:val="00205A0E"/>
    <w:rsid w:val="002063B1"/>
    <w:rsid w:val="0021072C"/>
    <w:rsid w:val="00210FCC"/>
    <w:rsid w:val="00212FCB"/>
    <w:rsid w:val="002222AC"/>
    <w:rsid w:val="00223E0D"/>
    <w:rsid w:val="0023306A"/>
    <w:rsid w:val="002401EA"/>
    <w:rsid w:val="0024270C"/>
    <w:rsid w:val="00245F1E"/>
    <w:rsid w:val="00256B2E"/>
    <w:rsid w:val="002574C9"/>
    <w:rsid w:val="002631D7"/>
    <w:rsid w:val="00264402"/>
    <w:rsid w:val="00267FF9"/>
    <w:rsid w:val="002725DE"/>
    <w:rsid w:val="00273168"/>
    <w:rsid w:val="00281AA1"/>
    <w:rsid w:val="00285A14"/>
    <w:rsid w:val="00287034"/>
    <w:rsid w:val="0028739A"/>
    <w:rsid w:val="00292448"/>
    <w:rsid w:val="00292DD9"/>
    <w:rsid w:val="00293873"/>
    <w:rsid w:val="00295A07"/>
    <w:rsid w:val="00296978"/>
    <w:rsid w:val="002A3B04"/>
    <w:rsid w:val="002B5106"/>
    <w:rsid w:val="002B5133"/>
    <w:rsid w:val="002C0308"/>
    <w:rsid w:val="002C539A"/>
    <w:rsid w:val="002C5936"/>
    <w:rsid w:val="002C73B0"/>
    <w:rsid w:val="002D373D"/>
    <w:rsid w:val="002D3C02"/>
    <w:rsid w:val="002D4209"/>
    <w:rsid w:val="002D5703"/>
    <w:rsid w:val="002D63FE"/>
    <w:rsid w:val="002E0058"/>
    <w:rsid w:val="002E6D50"/>
    <w:rsid w:val="002F206B"/>
    <w:rsid w:val="002F3DCF"/>
    <w:rsid w:val="00300721"/>
    <w:rsid w:val="00300BFC"/>
    <w:rsid w:val="0030121B"/>
    <w:rsid w:val="003112BC"/>
    <w:rsid w:val="0031515C"/>
    <w:rsid w:val="00326DE1"/>
    <w:rsid w:val="00334729"/>
    <w:rsid w:val="00341963"/>
    <w:rsid w:val="003465C8"/>
    <w:rsid w:val="0034726A"/>
    <w:rsid w:val="003505E0"/>
    <w:rsid w:val="0036354F"/>
    <w:rsid w:val="00367FC1"/>
    <w:rsid w:val="003710E7"/>
    <w:rsid w:val="003765EA"/>
    <w:rsid w:val="00383096"/>
    <w:rsid w:val="00385679"/>
    <w:rsid w:val="003863E9"/>
    <w:rsid w:val="00386A33"/>
    <w:rsid w:val="00392EFE"/>
    <w:rsid w:val="003A1938"/>
    <w:rsid w:val="003A33DB"/>
    <w:rsid w:val="003A65E9"/>
    <w:rsid w:val="003B5216"/>
    <w:rsid w:val="003B5CD5"/>
    <w:rsid w:val="003C3429"/>
    <w:rsid w:val="003C38D9"/>
    <w:rsid w:val="003D15C8"/>
    <w:rsid w:val="003E0EB3"/>
    <w:rsid w:val="003F39AF"/>
    <w:rsid w:val="003F7CCF"/>
    <w:rsid w:val="00402BAF"/>
    <w:rsid w:val="004104FD"/>
    <w:rsid w:val="004161DF"/>
    <w:rsid w:val="00416B42"/>
    <w:rsid w:val="004300FB"/>
    <w:rsid w:val="004425DF"/>
    <w:rsid w:val="00442841"/>
    <w:rsid w:val="00442C62"/>
    <w:rsid w:val="0044357F"/>
    <w:rsid w:val="00444D2E"/>
    <w:rsid w:val="00445667"/>
    <w:rsid w:val="00447369"/>
    <w:rsid w:val="00452AEE"/>
    <w:rsid w:val="00460421"/>
    <w:rsid w:val="004637C2"/>
    <w:rsid w:val="004739BB"/>
    <w:rsid w:val="00473EE8"/>
    <w:rsid w:val="00475F36"/>
    <w:rsid w:val="004771AC"/>
    <w:rsid w:val="00484B16"/>
    <w:rsid w:val="004866E2"/>
    <w:rsid w:val="004910C4"/>
    <w:rsid w:val="00492761"/>
    <w:rsid w:val="0049380A"/>
    <w:rsid w:val="004A08F4"/>
    <w:rsid w:val="004A4971"/>
    <w:rsid w:val="004A4F8F"/>
    <w:rsid w:val="004A7805"/>
    <w:rsid w:val="004B0BB6"/>
    <w:rsid w:val="004B382A"/>
    <w:rsid w:val="004B5E59"/>
    <w:rsid w:val="004B66B8"/>
    <w:rsid w:val="004D0D57"/>
    <w:rsid w:val="004D3893"/>
    <w:rsid w:val="004D7677"/>
    <w:rsid w:val="004E4184"/>
    <w:rsid w:val="004E4E96"/>
    <w:rsid w:val="004F0BE9"/>
    <w:rsid w:val="004F4FEB"/>
    <w:rsid w:val="00503A39"/>
    <w:rsid w:val="00505D1B"/>
    <w:rsid w:val="005062FD"/>
    <w:rsid w:val="00516E3F"/>
    <w:rsid w:val="00520D14"/>
    <w:rsid w:val="005232D7"/>
    <w:rsid w:val="00527FD0"/>
    <w:rsid w:val="00532349"/>
    <w:rsid w:val="0053493F"/>
    <w:rsid w:val="005356AB"/>
    <w:rsid w:val="00535E04"/>
    <w:rsid w:val="005449A4"/>
    <w:rsid w:val="00547DF2"/>
    <w:rsid w:val="0055234A"/>
    <w:rsid w:val="00561050"/>
    <w:rsid w:val="00573F8E"/>
    <w:rsid w:val="00581F2D"/>
    <w:rsid w:val="0058450A"/>
    <w:rsid w:val="005922B4"/>
    <w:rsid w:val="00593BFC"/>
    <w:rsid w:val="005A216C"/>
    <w:rsid w:val="005A2B96"/>
    <w:rsid w:val="005A79F6"/>
    <w:rsid w:val="005C39DC"/>
    <w:rsid w:val="005C6875"/>
    <w:rsid w:val="005D3C4D"/>
    <w:rsid w:val="005D6D0C"/>
    <w:rsid w:val="005E044C"/>
    <w:rsid w:val="005E3806"/>
    <w:rsid w:val="005E6D50"/>
    <w:rsid w:val="005E6F11"/>
    <w:rsid w:val="005E7E11"/>
    <w:rsid w:val="005F2D4C"/>
    <w:rsid w:val="005F3E97"/>
    <w:rsid w:val="00600B8E"/>
    <w:rsid w:val="00602ED7"/>
    <w:rsid w:val="00604AF4"/>
    <w:rsid w:val="00605A71"/>
    <w:rsid w:val="00612B36"/>
    <w:rsid w:val="00614A01"/>
    <w:rsid w:val="00614A98"/>
    <w:rsid w:val="0061508B"/>
    <w:rsid w:val="00616933"/>
    <w:rsid w:val="006223DC"/>
    <w:rsid w:val="00622FE5"/>
    <w:rsid w:val="00624D2E"/>
    <w:rsid w:val="00625034"/>
    <w:rsid w:val="00630B9B"/>
    <w:rsid w:val="0063308F"/>
    <w:rsid w:val="006376E7"/>
    <w:rsid w:val="006652F0"/>
    <w:rsid w:val="0068643D"/>
    <w:rsid w:val="0069369C"/>
    <w:rsid w:val="00696EA3"/>
    <w:rsid w:val="006B1841"/>
    <w:rsid w:val="006B4174"/>
    <w:rsid w:val="006C0B0D"/>
    <w:rsid w:val="006C756E"/>
    <w:rsid w:val="006C75C2"/>
    <w:rsid w:val="006D09B5"/>
    <w:rsid w:val="006D0BBF"/>
    <w:rsid w:val="006D48DE"/>
    <w:rsid w:val="006E0AA6"/>
    <w:rsid w:val="006E0C8F"/>
    <w:rsid w:val="006F0E31"/>
    <w:rsid w:val="006F2D9F"/>
    <w:rsid w:val="006F2DAE"/>
    <w:rsid w:val="00704C0A"/>
    <w:rsid w:val="00705CF7"/>
    <w:rsid w:val="00706309"/>
    <w:rsid w:val="007101FE"/>
    <w:rsid w:val="007127B7"/>
    <w:rsid w:val="00716CBE"/>
    <w:rsid w:val="007173DE"/>
    <w:rsid w:val="007216BA"/>
    <w:rsid w:val="00733BEB"/>
    <w:rsid w:val="007357ED"/>
    <w:rsid w:val="0074661B"/>
    <w:rsid w:val="00755BEA"/>
    <w:rsid w:val="007606D7"/>
    <w:rsid w:val="00760AF4"/>
    <w:rsid w:val="00761E15"/>
    <w:rsid w:val="00762846"/>
    <w:rsid w:val="0076290D"/>
    <w:rsid w:val="00766964"/>
    <w:rsid w:val="00767F90"/>
    <w:rsid w:val="00770C27"/>
    <w:rsid w:val="00773FC4"/>
    <w:rsid w:val="007748D7"/>
    <w:rsid w:val="0077733D"/>
    <w:rsid w:val="00777E6B"/>
    <w:rsid w:val="00794F1D"/>
    <w:rsid w:val="007950B9"/>
    <w:rsid w:val="00795148"/>
    <w:rsid w:val="0079694E"/>
    <w:rsid w:val="00796FDF"/>
    <w:rsid w:val="007A09D1"/>
    <w:rsid w:val="007A2095"/>
    <w:rsid w:val="007C013F"/>
    <w:rsid w:val="007C0DDA"/>
    <w:rsid w:val="007C1328"/>
    <w:rsid w:val="007C2BB6"/>
    <w:rsid w:val="007C3422"/>
    <w:rsid w:val="007C5278"/>
    <w:rsid w:val="007D5304"/>
    <w:rsid w:val="007D63C5"/>
    <w:rsid w:val="007D7A61"/>
    <w:rsid w:val="007E3D59"/>
    <w:rsid w:val="007E66A5"/>
    <w:rsid w:val="007F2AFB"/>
    <w:rsid w:val="007F538E"/>
    <w:rsid w:val="007F5A7B"/>
    <w:rsid w:val="00801140"/>
    <w:rsid w:val="0080446D"/>
    <w:rsid w:val="00821109"/>
    <w:rsid w:val="0082295E"/>
    <w:rsid w:val="008245C2"/>
    <w:rsid w:val="008343A4"/>
    <w:rsid w:val="00834D89"/>
    <w:rsid w:val="0083674E"/>
    <w:rsid w:val="00836B8D"/>
    <w:rsid w:val="0083783F"/>
    <w:rsid w:val="00840C2B"/>
    <w:rsid w:val="00847A33"/>
    <w:rsid w:val="0085192C"/>
    <w:rsid w:val="008525D7"/>
    <w:rsid w:val="0086279E"/>
    <w:rsid w:val="008635EA"/>
    <w:rsid w:val="00863D51"/>
    <w:rsid w:val="008660EA"/>
    <w:rsid w:val="00867CCC"/>
    <w:rsid w:val="0087287F"/>
    <w:rsid w:val="008772A5"/>
    <w:rsid w:val="0088049B"/>
    <w:rsid w:val="00880A73"/>
    <w:rsid w:val="00883391"/>
    <w:rsid w:val="00890603"/>
    <w:rsid w:val="00890DCD"/>
    <w:rsid w:val="008A105B"/>
    <w:rsid w:val="008A1220"/>
    <w:rsid w:val="008A3302"/>
    <w:rsid w:val="008B122B"/>
    <w:rsid w:val="008B1838"/>
    <w:rsid w:val="008C05E3"/>
    <w:rsid w:val="008D1FCA"/>
    <w:rsid w:val="008D2E96"/>
    <w:rsid w:val="008D7A68"/>
    <w:rsid w:val="008E1451"/>
    <w:rsid w:val="008E1E17"/>
    <w:rsid w:val="008F3F84"/>
    <w:rsid w:val="008F72E1"/>
    <w:rsid w:val="00914935"/>
    <w:rsid w:val="00914C79"/>
    <w:rsid w:val="00922B77"/>
    <w:rsid w:val="00926F9D"/>
    <w:rsid w:val="00927536"/>
    <w:rsid w:val="00927A58"/>
    <w:rsid w:val="0093294E"/>
    <w:rsid w:val="00932D85"/>
    <w:rsid w:val="00932F93"/>
    <w:rsid w:val="00942120"/>
    <w:rsid w:val="00950DA7"/>
    <w:rsid w:val="0095357D"/>
    <w:rsid w:val="009579CE"/>
    <w:rsid w:val="009609D5"/>
    <w:rsid w:val="00965A76"/>
    <w:rsid w:val="009745F2"/>
    <w:rsid w:val="009808E5"/>
    <w:rsid w:val="009808E8"/>
    <w:rsid w:val="009944A4"/>
    <w:rsid w:val="009A2E4F"/>
    <w:rsid w:val="009A5811"/>
    <w:rsid w:val="009A72FF"/>
    <w:rsid w:val="009B1529"/>
    <w:rsid w:val="009B37BF"/>
    <w:rsid w:val="009B4F82"/>
    <w:rsid w:val="009B74FE"/>
    <w:rsid w:val="009C1262"/>
    <w:rsid w:val="009C166C"/>
    <w:rsid w:val="009C243E"/>
    <w:rsid w:val="009C2CDE"/>
    <w:rsid w:val="009D19FC"/>
    <w:rsid w:val="009D219D"/>
    <w:rsid w:val="009E6FB3"/>
    <w:rsid w:val="009F12E6"/>
    <w:rsid w:val="009F14DD"/>
    <w:rsid w:val="009F7B07"/>
    <w:rsid w:val="00A011A5"/>
    <w:rsid w:val="00A0311E"/>
    <w:rsid w:val="00A04600"/>
    <w:rsid w:val="00A054B6"/>
    <w:rsid w:val="00A07181"/>
    <w:rsid w:val="00A0733B"/>
    <w:rsid w:val="00A11893"/>
    <w:rsid w:val="00A13107"/>
    <w:rsid w:val="00A203F8"/>
    <w:rsid w:val="00A2719F"/>
    <w:rsid w:val="00A3492F"/>
    <w:rsid w:val="00A355B6"/>
    <w:rsid w:val="00A37CC2"/>
    <w:rsid w:val="00A56520"/>
    <w:rsid w:val="00A66B20"/>
    <w:rsid w:val="00A73045"/>
    <w:rsid w:val="00A743CB"/>
    <w:rsid w:val="00A82E86"/>
    <w:rsid w:val="00A83CA0"/>
    <w:rsid w:val="00A850D0"/>
    <w:rsid w:val="00A85C4A"/>
    <w:rsid w:val="00A87976"/>
    <w:rsid w:val="00A94B47"/>
    <w:rsid w:val="00A964BD"/>
    <w:rsid w:val="00A966DF"/>
    <w:rsid w:val="00A979E8"/>
    <w:rsid w:val="00AA0D25"/>
    <w:rsid w:val="00AB0FF8"/>
    <w:rsid w:val="00AB489A"/>
    <w:rsid w:val="00AB7F34"/>
    <w:rsid w:val="00AC069B"/>
    <w:rsid w:val="00AC37DC"/>
    <w:rsid w:val="00AC3EA7"/>
    <w:rsid w:val="00AC58CB"/>
    <w:rsid w:val="00AC707E"/>
    <w:rsid w:val="00AD76AF"/>
    <w:rsid w:val="00AE02C2"/>
    <w:rsid w:val="00AE2B8E"/>
    <w:rsid w:val="00AE533C"/>
    <w:rsid w:val="00AE687B"/>
    <w:rsid w:val="00AE7DCB"/>
    <w:rsid w:val="00AF05BB"/>
    <w:rsid w:val="00AF332D"/>
    <w:rsid w:val="00AF58ED"/>
    <w:rsid w:val="00B00BCE"/>
    <w:rsid w:val="00B0198D"/>
    <w:rsid w:val="00B038B0"/>
    <w:rsid w:val="00B059C5"/>
    <w:rsid w:val="00B1279E"/>
    <w:rsid w:val="00B13621"/>
    <w:rsid w:val="00B22A80"/>
    <w:rsid w:val="00B2442A"/>
    <w:rsid w:val="00B26233"/>
    <w:rsid w:val="00B3089E"/>
    <w:rsid w:val="00B32376"/>
    <w:rsid w:val="00B33127"/>
    <w:rsid w:val="00B33FC2"/>
    <w:rsid w:val="00B414C6"/>
    <w:rsid w:val="00B41D81"/>
    <w:rsid w:val="00B54DC3"/>
    <w:rsid w:val="00B56E40"/>
    <w:rsid w:val="00B57DAD"/>
    <w:rsid w:val="00B602AD"/>
    <w:rsid w:val="00B61CFB"/>
    <w:rsid w:val="00B645C7"/>
    <w:rsid w:val="00B664B1"/>
    <w:rsid w:val="00B671E7"/>
    <w:rsid w:val="00B67419"/>
    <w:rsid w:val="00B74738"/>
    <w:rsid w:val="00B75B8B"/>
    <w:rsid w:val="00B75C18"/>
    <w:rsid w:val="00B82362"/>
    <w:rsid w:val="00B87563"/>
    <w:rsid w:val="00BA1623"/>
    <w:rsid w:val="00BA25BD"/>
    <w:rsid w:val="00BA4084"/>
    <w:rsid w:val="00BA60FA"/>
    <w:rsid w:val="00BA7EF2"/>
    <w:rsid w:val="00BB16E9"/>
    <w:rsid w:val="00BC09C1"/>
    <w:rsid w:val="00BC36AC"/>
    <w:rsid w:val="00BC370F"/>
    <w:rsid w:val="00BE5FA4"/>
    <w:rsid w:val="00C01341"/>
    <w:rsid w:val="00C04A9E"/>
    <w:rsid w:val="00C106EF"/>
    <w:rsid w:val="00C13118"/>
    <w:rsid w:val="00C46A8E"/>
    <w:rsid w:val="00C52CCC"/>
    <w:rsid w:val="00C53651"/>
    <w:rsid w:val="00C55BDE"/>
    <w:rsid w:val="00C6230A"/>
    <w:rsid w:val="00C65097"/>
    <w:rsid w:val="00C724A5"/>
    <w:rsid w:val="00C7362C"/>
    <w:rsid w:val="00C77A04"/>
    <w:rsid w:val="00C81638"/>
    <w:rsid w:val="00C86F96"/>
    <w:rsid w:val="00CA156C"/>
    <w:rsid w:val="00CA489D"/>
    <w:rsid w:val="00CA6BD1"/>
    <w:rsid w:val="00CB5282"/>
    <w:rsid w:val="00CC291C"/>
    <w:rsid w:val="00CC416B"/>
    <w:rsid w:val="00CC7498"/>
    <w:rsid w:val="00CC7A79"/>
    <w:rsid w:val="00CD1CD5"/>
    <w:rsid w:val="00CD4727"/>
    <w:rsid w:val="00CD4D59"/>
    <w:rsid w:val="00CD66C1"/>
    <w:rsid w:val="00CE4764"/>
    <w:rsid w:val="00CF4944"/>
    <w:rsid w:val="00CF5F2C"/>
    <w:rsid w:val="00D02F93"/>
    <w:rsid w:val="00D04BC8"/>
    <w:rsid w:val="00D1047A"/>
    <w:rsid w:val="00D11573"/>
    <w:rsid w:val="00D16F89"/>
    <w:rsid w:val="00D17FF8"/>
    <w:rsid w:val="00D211D8"/>
    <w:rsid w:val="00D33061"/>
    <w:rsid w:val="00D34C50"/>
    <w:rsid w:val="00D3649D"/>
    <w:rsid w:val="00D36D72"/>
    <w:rsid w:val="00D43E04"/>
    <w:rsid w:val="00D61C04"/>
    <w:rsid w:val="00D719FB"/>
    <w:rsid w:val="00D71B0E"/>
    <w:rsid w:val="00D80B25"/>
    <w:rsid w:val="00D8778A"/>
    <w:rsid w:val="00D9705C"/>
    <w:rsid w:val="00DA032A"/>
    <w:rsid w:val="00DA13B6"/>
    <w:rsid w:val="00DA2D69"/>
    <w:rsid w:val="00DA6216"/>
    <w:rsid w:val="00DB1BB7"/>
    <w:rsid w:val="00DC2623"/>
    <w:rsid w:val="00DC4620"/>
    <w:rsid w:val="00DD0EBE"/>
    <w:rsid w:val="00DD72F9"/>
    <w:rsid w:val="00DE24AE"/>
    <w:rsid w:val="00DE61F1"/>
    <w:rsid w:val="00DF0E23"/>
    <w:rsid w:val="00DF60E8"/>
    <w:rsid w:val="00DF7107"/>
    <w:rsid w:val="00E03422"/>
    <w:rsid w:val="00E0403E"/>
    <w:rsid w:val="00E14777"/>
    <w:rsid w:val="00E170CA"/>
    <w:rsid w:val="00E205D4"/>
    <w:rsid w:val="00E2079C"/>
    <w:rsid w:val="00E21537"/>
    <w:rsid w:val="00E21F46"/>
    <w:rsid w:val="00E32132"/>
    <w:rsid w:val="00E35872"/>
    <w:rsid w:val="00E37ABC"/>
    <w:rsid w:val="00E41B2E"/>
    <w:rsid w:val="00E44A19"/>
    <w:rsid w:val="00E56A3D"/>
    <w:rsid w:val="00E56C51"/>
    <w:rsid w:val="00E62812"/>
    <w:rsid w:val="00E77961"/>
    <w:rsid w:val="00E85390"/>
    <w:rsid w:val="00E955D0"/>
    <w:rsid w:val="00E9585D"/>
    <w:rsid w:val="00EA154D"/>
    <w:rsid w:val="00EA2AF9"/>
    <w:rsid w:val="00EA7923"/>
    <w:rsid w:val="00EB32D3"/>
    <w:rsid w:val="00EB6C6D"/>
    <w:rsid w:val="00EB76E3"/>
    <w:rsid w:val="00EC0D2A"/>
    <w:rsid w:val="00EC0F2F"/>
    <w:rsid w:val="00EC4C85"/>
    <w:rsid w:val="00EC5BEB"/>
    <w:rsid w:val="00ED0A5E"/>
    <w:rsid w:val="00ED0B36"/>
    <w:rsid w:val="00ED0FCC"/>
    <w:rsid w:val="00ED6F8A"/>
    <w:rsid w:val="00ED7627"/>
    <w:rsid w:val="00EE1925"/>
    <w:rsid w:val="00EE396D"/>
    <w:rsid w:val="00EE5A17"/>
    <w:rsid w:val="00EE5B1D"/>
    <w:rsid w:val="00EE79E3"/>
    <w:rsid w:val="00EF2CD2"/>
    <w:rsid w:val="00EF3FE7"/>
    <w:rsid w:val="00EF596E"/>
    <w:rsid w:val="00EF75EA"/>
    <w:rsid w:val="00F04944"/>
    <w:rsid w:val="00F0594D"/>
    <w:rsid w:val="00F107C6"/>
    <w:rsid w:val="00F13DA6"/>
    <w:rsid w:val="00F174D5"/>
    <w:rsid w:val="00F413D1"/>
    <w:rsid w:val="00F450DA"/>
    <w:rsid w:val="00F46BFC"/>
    <w:rsid w:val="00F47719"/>
    <w:rsid w:val="00F55346"/>
    <w:rsid w:val="00F570F2"/>
    <w:rsid w:val="00F62B54"/>
    <w:rsid w:val="00F65EA8"/>
    <w:rsid w:val="00F816AA"/>
    <w:rsid w:val="00F90C9E"/>
    <w:rsid w:val="00F94FE0"/>
    <w:rsid w:val="00F96381"/>
    <w:rsid w:val="00F969DB"/>
    <w:rsid w:val="00F96BE0"/>
    <w:rsid w:val="00FA4ECE"/>
    <w:rsid w:val="00FA6BAB"/>
    <w:rsid w:val="00FB2E02"/>
    <w:rsid w:val="00FC1394"/>
    <w:rsid w:val="00FD20F1"/>
    <w:rsid w:val="00FD253C"/>
    <w:rsid w:val="00FD4364"/>
    <w:rsid w:val="00FE1D01"/>
    <w:rsid w:val="00FE3AC0"/>
    <w:rsid w:val="00FF1991"/>
    <w:rsid w:val="00FF23E2"/>
    <w:rsid w:val="00FF2E47"/>
    <w:rsid w:val="00FF4061"/>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47E58"/>
  <w15:docId w15:val="{B4B0EE01-1221-4B69-8F59-713CA9BA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6A8E"/>
    <w:rPr>
      <w:color w:val="0000FF"/>
      <w:u w:val="single"/>
    </w:rPr>
  </w:style>
  <w:style w:type="table" w:styleId="TableGrid">
    <w:name w:val="Table Grid"/>
    <w:basedOn w:val="TableNormal"/>
    <w:rsid w:val="00C4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3593"/>
    <w:pPr>
      <w:jc w:val="both"/>
    </w:pPr>
    <w:rPr>
      <w:lang w:val="sr-Cyrl-CS"/>
    </w:rPr>
  </w:style>
  <w:style w:type="character" w:customStyle="1" w:styleId="BodyTextChar">
    <w:name w:val="Body Text Char"/>
    <w:basedOn w:val="DefaultParagraphFont"/>
    <w:link w:val="BodyText"/>
    <w:rsid w:val="00013593"/>
    <w:rPr>
      <w:sz w:val="24"/>
      <w:szCs w:val="24"/>
      <w:lang w:val="sr-Cyrl-CS"/>
    </w:rPr>
  </w:style>
  <w:style w:type="paragraph" w:styleId="BalloonText">
    <w:name w:val="Balloon Text"/>
    <w:basedOn w:val="Normal"/>
    <w:link w:val="BalloonTextChar"/>
    <w:rsid w:val="0069369C"/>
    <w:rPr>
      <w:rFonts w:ascii="Tahoma" w:hAnsi="Tahoma" w:cs="Tahoma"/>
      <w:sz w:val="16"/>
      <w:szCs w:val="16"/>
    </w:rPr>
  </w:style>
  <w:style w:type="character" w:customStyle="1" w:styleId="BalloonTextChar">
    <w:name w:val="Balloon Text Char"/>
    <w:basedOn w:val="DefaultParagraphFont"/>
    <w:link w:val="BalloonText"/>
    <w:rsid w:val="0069369C"/>
    <w:rPr>
      <w:rFonts w:ascii="Tahoma" w:hAnsi="Tahoma" w:cs="Tahoma"/>
      <w:sz w:val="16"/>
      <w:szCs w:val="16"/>
    </w:rPr>
  </w:style>
  <w:style w:type="paragraph" w:customStyle="1" w:styleId="Default">
    <w:name w:val="Default"/>
    <w:rsid w:val="007C013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CA6BD1"/>
    <w:pPr>
      <w:ind w:left="720"/>
      <w:contextualSpacing/>
    </w:pPr>
  </w:style>
  <w:style w:type="paragraph" w:styleId="Header">
    <w:name w:val="header"/>
    <w:basedOn w:val="Normal"/>
    <w:link w:val="HeaderChar"/>
    <w:rsid w:val="0034726A"/>
    <w:pPr>
      <w:tabs>
        <w:tab w:val="center" w:pos="4680"/>
        <w:tab w:val="right" w:pos="9360"/>
      </w:tabs>
    </w:pPr>
  </w:style>
  <w:style w:type="character" w:customStyle="1" w:styleId="HeaderChar">
    <w:name w:val="Header Char"/>
    <w:basedOn w:val="DefaultParagraphFont"/>
    <w:link w:val="Header"/>
    <w:rsid w:val="0034726A"/>
    <w:rPr>
      <w:sz w:val="24"/>
      <w:szCs w:val="24"/>
    </w:rPr>
  </w:style>
  <w:style w:type="paragraph" w:styleId="Footer">
    <w:name w:val="footer"/>
    <w:basedOn w:val="Normal"/>
    <w:link w:val="FooterChar"/>
    <w:uiPriority w:val="99"/>
    <w:rsid w:val="0034726A"/>
    <w:pPr>
      <w:tabs>
        <w:tab w:val="center" w:pos="4680"/>
        <w:tab w:val="right" w:pos="9360"/>
      </w:tabs>
    </w:pPr>
  </w:style>
  <w:style w:type="character" w:customStyle="1" w:styleId="FooterChar">
    <w:name w:val="Footer Char"/>
    <w:basedOn w:val="DefaultParagraphFont"/>
    <w:link w:val="Footer"/>
    <w:uiPriority w:val="99"/>
    <w:rsid w:val="0034726A"/>
    <w:rPr>
      <w:sz w:val="24"/>
      <w:szCs w:val="24"/>
    </w:rPr>
  </w:style>
  <w:style w:type="character" w:styleId="Strong">
    <w:name w:val="Strong"/>
    <w:basedOn w:val="DefaultParagraphFont"/>
    <w:uiPriority w:val="22"/>
    <w:qFormat/>
    <w:rsid w:val="00BB16E9"/>
    <w:rPr>
      <w:b/>
      <w:bCs/>
    </w:rPr>
  </w:style>
  <w:style w:type="paragraph" w:styleId="BodyTextIndent">
    <w:name w:val="Body Text Indent"/>
    <w:basedOn w:val="Normal"/>
    <w:link w:val="BodyTextIndentChar"/>
    <w:rsid w:val="007E3D59"/>
    <w:pPr>
      <w:spacing w:after="120"/>
      <w:ind w:left="360"/>
    </w:pPr>
  </w:style>
  <w:style w:type="character" w:customStyle="1" w:styleId="BodyTextIndentChar">
    <w:name w:val="Body Text Indent Char"/>
    <w:basedOn w:val="DefaultParagraphFont"/>
    <w:link w:val="BodyTextIndent"/>
    <w:rsid w:val="007E3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5281">
      <w:bodyDiv w:val="1"/>
      <w:marLeft w:val="0"/>
      <w:marRight w:val="0"/>
      <w:marTop w:val="0"/>
      <w:marBottom w:val="0"/>
      <w:divBdr>
        <w:top w:val="none" w:sz="0" w:space="0" w:color="auto"/>
        <w:left w:val="none" w:sz="0" w:space="0" w:color="auto"/>
        <w:bottom w:val="none" w:sz="0" w:space="0" w:color="auto"/>
        <w:right w:val="none" w:sz="0" w:space="0" w:color="auto"/>
      </w:divBdr>
    </w:div>
    <w:div w:id="223374114">
      <w:bodyDiv w:val="1"/>
      <w:marLeft w:val="0"/>
      <w:marRight w:val="0"/>
      <w:marTop w:val="0"/>
      <w:marBottom w:val="0"/>
      <w:divBdr>
        <w:top w:val="none" w:sz="0" w:space="0" w:color="auto"/>
        <w:left w:val="none" w:sz="0" w:space="0" w:color="auto"/>
        <w:bottom w:val="none" w:sz="0" w:space="0" w:color="auto"/>
        <w:right w:val="none" w:sz="0" w:space="0" w:color="auto"/>
      </w:divBdr>
    </w:div>
    <w:div w:id="313609903">
      <w:bodyDiv w:val="1"/>
      <w:marLeft w:val="0"/>
      <w:marRight w:val="0"/>
      <w:marTop w:val="0"/>
      <w:marBottom w:val="0"/>
      <w:divBdr>
        <w:top w:val="none" w:sz="0" w:space="0" w:color="auto"/>
        <w:left w:val="none" w:sz="0" w:space="0" w:color="auto"/>
        <w:bottom w:val="none" w:sz="0" w:space="0" w:color="auto"/>
        <w:right w:val="none" w:sz="0" w:space="0" w:color="auto"/>
      </w:divBdr>
    </w:div>
    <w:div w:id="413747274">
      <w:bodyDiv w:val="1"/>
      <w:marLeft w:val="0"/>
      <w:marRight w:val="0"/>
      <w:marTop w:val="0"/>
      <w:marBottom w:val="0"/>
      <w:divBdr>
        <w:top w:val="none" w:sz="0" w:space="0" w:color="auto"/>
        <w:left w:val="none" w:sz="0" w:space="0" w:color="auto"/>
        <w:bottom w:val="none" w:sz="0" w:space="0" w:color="auto"/>
        <w:right w:val="none" w:sz="0" w:space="0" w:color="auto"/>
      </w:divBdr>
    </w:div>
    <w:div w:id="478617662">
      <w:bodyDiv w:val="1"/>
      <w:marLeft w:val="0"/>
      <w:marRight w:val="0"/>
      <w:marTop w:val="0"/>
      <w:marBottom w:val="0"/>
      <w:divBdr>
        <w:top w:val="none" w:sz="0" w:space="0" w:color="auto"/>
        <w:left w:val="none" w:sz="0" w:space="0" w:color="auto"/>
        <w:bottom w:val="none" w:sz="0" w:space="0" w:color="auto"/>
        <w:right w:val="none" w:sz="0" w:space="0" w:color="auto"/>
      </w:divBdr>
    </w:div>
    <w:div w:id="599607798">
      <w:bodyDiv w:val="1"/>
      <w:marLeft w:val="0"/>
      <w:marRight w:val="0"/>
      <w:marTop w:val="0"/>
      <w:marBottom w:val="0"/>
      <w:divBdr>
        <w:top w:val="none" w:sz="0" w:space="0" w:color="auto"/>
        <w:left w:val="none" w:sz="0" w:space="0" w:color="auto"/>
        <w:bottom w:val="none" w:sz="0" w:space="0" w:color="auto"/>
        <w:right w:val="none" w:sz="0" w:space="0" w:color="auto"/>
      </w:divBdr>
    </w:div>
    <w:div w:id="885143060">
      <w:bodyDiv w:val="1"/>
      <w:marLeft w:val="0"/>
      <w:marRight w:val="0"/>
      <w:marTop w:val="0"/>
      <w:marBottom w:val="0"/>
      <w:divBdr>
        <w:top w:val="none" w:sz="0" w:space="0" w:color="auto"/>
        <w:left w:val="none" w:sz="0" w:space="0" w:color="auto"/>
        <w:bottom w:val="none" w:sz="0" w:space="0" w:color="auto"/>
        <w:right w:val="none" w:sz="0" w:space="0" w:color="auto"/>
      </w:divBdr>
    </w:div>
    <w:div w:id="963735737">
      <w:bodyDiv w:val="1"/>
      <w:marLeft w:val="0"/>
      <w:marRight w:val="0"/>
      <w:marTop w:val="0"/>
      <w:marBottom w:val="0"/>
      <w:divBdr>
        <w:top w:val="none" w:sz="0" w:space="0" w:color="auto"/>
        <w:left w:val="none" w:sz="0" w:space="0" w:color="auto"/>
        <w:bottom w:val="none" w:sz="0" w:space="0" w:color="auto"/>
        <w:right w:val="none" w:sz="0" w:space="0" w:color="auto"/>
      </w:divBdr>
    </w:div>
    <w:div w:id="980227502">
      <w:bodyDiv w:val="1"/>
      <w:marLeft w:val="0"/>
      <w:marRight w:val="0"/>
      <w:marTop w:val="0"/>
      <w:marBottom w:val="0"/>
      <w:divBdr>
        <w:top w:val="none" w:sz="0" w:space="0" w:color="auto"/>
        <w:left w:val="none" w:sz="0" w:space="0" w:color="auto"/>
        <w:bottom w:val="none" w:sz="0" w:space="0" w:color="auto"/>
        <w:right w:val="none" w:sz="0" w:space="0" w:color="auto"/>
      </w:divBdr>
    </w:div>
    <w:div w:id="1887327532">
      <w:bodyDiv w:val="1"/>
      <w:marLeft w:val="0"/>
      <w:marRight w:val="0"/>
      <w:marTop w:val="0"/>
      <w:marBottom w:val="0"/>
      <w:divBdr>
        <w:top w:val="none" w:sz="0" w:space="0" w:color="auto"/>
        <w:left w:val="none" w:sz="0" w:space="0" w:color="auto"/>
        <w:bottom w:val="none" w:sz="0" w:space="0" w:color="auto"/>
        <w:right w:val="none" w:sz="0" w:space="0" w:color="auto"/>
      </w:divBdr>
    </w:div>
    <w:div w:id="21157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SGB</Company>
  <LinksUpToDate>false</LinksUpToDate>
  <CharactersWithSpaces>11429</CharactersWithSpaces>
  <SharedDoc>false</SharedDoc>
  <HLinks>
    <vt:vector size="6" baseType="variant">
      <vt:variant>
        <vt:i4>3866717</vt:i4>
      </vt:variant>
      <vt:variant>
        <vt:i4>0</vt:i4>
      </vt:variant>
      <vt:variant>
        <vt:i4>0</vt:i4>
      </vt:variant>
      <vt:variant>
        <vt:i4>5</vt:i4>
      </vt:variant>
      <vt:variant>
        <vt:lpwstr>mailto:beoeko@beograd.gov.rs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dejan.tripkovic</dc:creator>
  <cp:lastModifiedBy>Aleksandra Vojinovic</cp:lastModifiedBy>
  <cp:revision>8</cp:revision>
  <cp:lastPrinted>2018-01-09T07:24:00Z</cp:lastPrinted>
  <dcterms:created xsi:type="dcterms:W3CDTF">2018-01-10T06:29:00Z</dcterms:created>
  <dcterms:modified xsi:type="dcterms:W3CDTF">2018-01-10T11:54:00Z</dcterms:modified>
</cp:coreProperties>
</file>